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E2" w:rsidRPr="003D3559" w:rsidRDefault="006478E2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55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D5F58" w:rsidRPr="003D3559" w:rsidRDefault="00CF1659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AD5F58" w:rsidRPr="003D3559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AD5F58" w:rsidRPr="003D3559" w:rsidRDefault="00AD5F58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D3559">
        <w:rPr>
          <w:rFonts w:ascii="Times New Roman" w:eastAsia="Calibri" w:hAnsi="Times New Roman" w:cs="Times New Roman"/>
          <w:sz w:val="28"/>
          <w:szCs w:val="28"/>
        </w:rPr>
        <w:t>транспорта Московской области</w:t>
      </w:r>
    </w:p>
    <w:p w:rsidR="0086328E" w:rsidRPr="003D3559" w:rsidRDefault="00722973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__________2014 </w:t>
      </w:r>
      <w:r w:rsidR="006478E2" w:rsidRPr="003D3559">
        <w:rPr>
          <w:rFonts w:ascii="Times New Roman" w:eastAsia="Calibri" w:hAnsi="Times New Roman" w:cs="Times New Roman"/>
          <w:sz w:val="28"/>
          <w:szCs w:val="28"/>
        </w:rPr>
        <w:t xml:space="preserve"> №____</w:t>
      </w:r>
    </w:p>
    <w:p w:rsidR="0086328E" w:rsidRPr="003D3559" w:rsidRDefault="0086328E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Default="005815EA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A71B6" w:rsidRPr="003D3559" w:rsidRDefault="005A71B6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3D3559" w:rsidRDefault="0086328E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921ADD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государственной </w:t>
      </w:r>
      <w:r w:rsidR="00420C05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AD5F58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A182A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выдаче</w:t>
      </w:r>
      <w:r w:rsidR="00AD5F58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разрешения</w:t>
      </w:r>
      <w:r w:rsidR="00EA182A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, переоформлению разрешения и выдаче дубликата разрешения</w:t>
      </w:r>
      <w:r w:rsidR="00AD5F58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A182A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br/>
      </w:r>
      <w:r w:rsidR="00AD5F58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на осуществление деятельности по перевозке пассажиров и багажа легковым такси на территории Московской области</w:t>
      </w: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921ADD"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государственной </w:t>
      </w:r>
      <w:r w:rsidRPr="003D3559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21640D" w:rsidRPr="003D3559" w:rsidRDefault="0021640D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012A1" w:rsidRPr="003D355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A182A" w:rsidRPr="003D3559">
        <w:rPr>
          <w:rFonts w:ascii="Times New Roman" w:hAnsi="Times New Roman" w:cs="Times New Roman"/>
          <w:sz w:val="28"/>
          <w:szCs w:val="28"/>
        </w:rPr>
        <w:t>по выдаче разрешения, переоформлению разрешения и выдаче дубликата разрешения на осуществление деятельности по перевозке пассажиров и багажа легковым такси на территории Московской области</w:t>
      </w:r>
      <w:r w:rsidRPr="003D35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</w:t>
      </w:r>
      <w:r w:rsidR="00D012A1" w:rsidRPr="003D3559">
        <w:rPr>
          <w:rFonts w:ascii="Times New Roman" w:hAnsi="Times New Roman" w:cs="Times New Roman"/>
          <w:sz w:val="28"/>
          <w:szCs w:val="28"/>
        </w:rPr>
        <w:t xml:space="preserve">ения государственной услуги по </w:t>
      </w:r>
      <w:r w:rsidRPr="003D3559">
        <w:rPr>
          <w:rFonts w:ascii="Times New Roman" w:hAnsi="Times New Roman" w:cs="Times New Roman"/>
          <w:sz w:val="28"/>
          <w:szCs w:val="28"/>
        </w:rPr>
        <w:t>оформлению разрешения на осуществление деятельности по перевозке пассажиров и багажа легковым такси на территории Московской области</w:t>
      </w:r>
      <w:r w:rsidRPr="003D3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(далее – государственная услуга</w:t>
      </w:r>
      <w:r w:rsidR="005A71B6">
        <w:rPr>
          <w:rFonts w:ascii="Times New Roman" w:hAnsi="Times New Roman" w:cs="Times New Roman"/>
          <w:sz w:val="28"/>
          <w:szCs w:val="28"/>
        </w:rPr>
        <w:t>,</w:t>
      </w:r>
      <w:r w:rsidR="00997B46">
        <w:rPr>
          <w:rFonts w:ascii="Times New Roman" w:hAnsi="Times New Roman" w:cs="Times New Roman"/>
          <w:sz w:val="28"/>
          <w:szCs w:val="28"/>
        </w:rPr>
        <w:t xml:space="preserve"> разрешение)</w:t>
      </w:r>
      <w:r w:rsidRPr="003D35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3559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Министерства транспорта Московской </w:t>
      </w:r>
      <w:r w:rsidR="00357A5B">
        <w:rPr>
          <w:rFonts w:ascii="Times New Roman" w:hAnsi="Times New Roman" w:cs="Times New Roman"/>
          <w:sz w:val="28"/>
          <w:szCs w:val="28"/>
        </w:rPr>
        <w:t xml:space="preserve">области (далее – Министерство) </w:t>
      </w:r>
      <w:r w:rsidRPr="003D3559">
        <w:rPr>
          <w:rFonts w:ascii="Times New Roman" w:hAnsi="Times New Roman" w:cs="Times New Roman"/>
          <w:sz w:val="28"/>
          <w:szCs w:val="28"/>
        </w:rPr>
        <w:t>государственных гражданских служащих.</w:t>
      </w:r>
    </w:p>
    <w:p w:rsidR="0021640D" w:rsidRPr="003D3559" w:rsidRDefault="0021640D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 доступности предоставления государственной услуги при осуществлении полномочий Министерства</w:t>
      </w:r>
      <w:r w:rsidRPr="003D3559">
        <w:rPr>
          <w:rFonts w:ascii="Times New Roman" w:hAnsi="Times New Roman" w:cs="Times New Roman"/>
          <w:i/>
          <w:sz w:val="28"/>
          <w:szCs w:val="28"/>
        </w:rPr>
        <w:t>.</w:t>
      </w:r>
    </w:p>
    <w:p w:rsidR="00C45AF0" w:rsidRDefault="00C45AF0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45AF0" w:rsidRDefault="00C45AF0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45AF0" w:rsidRDefault="00C45AF0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</w:t>
      </w:r>
      <w:r w:rsidR="001E502F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997B46" w:rsidRPr="003D3559" w:rsidRDefault="00997B46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972E2" w:rsidRPr="003D3559" w:rsidRDefault="004972E2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Правом на получение г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обладают юридические лица и индивидуальные предприниматели, осуществляющие деятельность по перевозке пассажиров и багажа легковым такси на территории Московской области (далее – заявители), при наличии у них на праве собственности, праве хозяйственного ведения,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требованиям федерального законодательства и законодательства Московской области.</w:t>
      </w:r>
    </w:p>
    <w:p w:rsidR="003E3D92" w:rsidRPr="003D3559" w:rsidRDefault="003E3D92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3D3559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от имени заявителей взаимодействие с </w:t>
      </w:r>
      <w:r w:rsidR="004972E2" w:rsidRPr="003D355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D3559">
        <w:rPr>
          <w:rFonts w:ascii="Times New Roman" w:hAnsi="Times New Roman" w:cs="Times New Roman"/>
          <w:sz w:val="28"/>
          <w:szCs w:val="28"/>
        </w:rPr>
        <w:t xml:space="preserve">вправе осуществлять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их уполномоченные представители.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997B46" w:rsidRPr="003D3559" w:rsidRDefault="00997B46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21640D" w:rsidRPr="003D3559" w:rsidRDefault="0086328E" w:rsidP="0029634D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7A63D3" w:rsidRPr="003D355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</w:t>
      </w:r>
      <w:r w:rsidR="0077617D">
        <w:rPr>
          <w:rFonts w:ascii="Times New Roman" w:eastAsia="Times New Roman" w:hAnsi="Times New Roman" w:cs="Times New Roman"/>
          <w:sz w:val="28"/>
          <w:szCs w:val="28"/>
        </w:rPr>
        <w:t xml:space="preserve"> гражданскими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служащими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2E2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7A63D3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617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826244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 w:rsidRPr="003D3559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3D355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="00D8768C" w:rsidRPr="003D355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7A63D3" w:rsidRPr="003D35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8768C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21640D" w:rsidRPr="003D3559">
        <w:rPr>
          <w:rFonts w:ascii="Times New Roman" w:hAnsi="Times New Roman" w:cs="Times New Roman"/>
          <w:sz w:val="28"/>
          <w:szCs w:val="28"/>
        </w:rPr>
        <w:t>(далее – многофункциональные центры).</w:t>
      </w:r>
    </w:p>
    <w:p w:rsidR="00F53A5B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являются достоверность предоставляемой информации, четкость </w:t>
      </w:r>
      <w:r w:rsidR="00060241" w:rsidRPr="003D3559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3D3559" w:rsidRDefault="00785A1B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 содержит следующие сведения:</w:t>
      </w:r>
    </w:p>
    <w:p w:rsidR="00785A1B" w:rsidRPr="003D3559" w:rsidRDefault="00785A1B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4972E2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3D3559" w:rsidRDefault="00785A1B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3D3559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4972E2" w:rsidRPr="003D3559">
        <w:rPr>
          <w:rFonts w:ascii="Times New Roman" w:eastAsia="Times New Roman" w:hAnsi="Times New Roman" w:cs="Times New Roman"/>
          <w:sz w:val="28"/>
          <w:szCs w:val="28"/>
        </w:rPr>
        <w:t xml:space="preserve">структурных подразделений Министерства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центра;</w:t>
      </w:r>
    </w:p>
    <w:p w:rsidR="001E502F" w:rsidRPr="003D3559" w:rsidRDefault="001E502F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4972E2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3D3559" w:rsidRDefault="001E502F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центра;</w:t>
      </w:r>
    </w:p>
    <w:p w:rsidR="00785A1B" w:rsidRPr="003D3559" w:rsidRDefault="001E502F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5A1B" w:rsidRPr="003D3559" w:rsidRDefault="001E502F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перечень документов, необходимых для получения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5A1B" w:rsidRPr="003D3559" w:rsidRDefault="001E502F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выдержки из </w:t>
      </w:r>
      <w:r w:rsidR="00357A5B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содержащих нормы, регулирующие деятельность по предоставлению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5A1B" w:rsidRPr="003D3559" w:rsidRDefault="001E502F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3D3559" w:rsidRDefault="001E502F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5A1B" w:rsidRPr="003D3559" w:rsidRDefault="001E502F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 образцы оформления документов, необходимых для получения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услуги, и требования к ним;</w:t>
      </w:r>
    </w:p>
    <w:p w:rsidR="00785A1B" w:rsidRPr="003D3559" w:rsidRDefault="00785A1B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3D3559" w:rsidRDefault="001E502F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060241"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размещается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573EE6" w:rsidRPr="003D3559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</w:t>
      </w:r>
      <w:r w:rsidR="00060241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60241" w:rsidRPr="003D35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 w:rsidR="00060241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предназначенных для приема заявителей,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Министерства,</w:t>
      </w:r>
      <w:r w:rsidR="005B460E" w:rsidRPr="003D355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3D3559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3D3559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3D3559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3D355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3D355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3D35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F165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26244" w:rsidRPr="003D355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3D3559" w:rsidRDefault="00F53A5B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 w:rsidRPr="003D3559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3D3559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3D3559" w:rsidRDefault="00F53A5B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617D">
        <w:rPr>
          <w:rFonts w:ascii="Times New Roman" w:eastAsia="Times New Roman" w:hAnsi="Times New Roman" w:cs="Times New Roman"/>
          <w:sz w:val="28"/>
          <w:szCs w:val="28"/>
        </w:rPr>
        <w:t>специлисты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внимательно относиться к гражданам, не унижая их чести и достоинства. Информирование 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 необходимо осуществлять с использованием официально-делового стиля речи.</w:t>
      </w:r>
    </w:p>
    <w:p w:rsidR="0021640D" w:rsidRPr="003D3559" w:rsidRDefault="0021640D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A516BE" w:rsidRPr="003D3559" w:rsidRDefault="00A516B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921AD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услуга по </w:t>
      </w:r>
      <w:r w:rsidR="00712CAA"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выдаче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357A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2CAA" w:rsidRPr="003D3559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переоформлению </w:t>
      </w:r>
      <w:r w:rsidR="00712CAA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разрешения и выдаче дубликата разрешения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деятельности </w:t>
      </w:r>
      <w:r w:rsidR="00712CAA" w:rsidRPr="003D3559">
        <w:rPr>
          <w:rFonts w:ascii="Times New Roman" w:eastAsia="Times New Roman" w:hAnsi="Times New Roman" w:cs="Times New Roman"/>
          <w:sz w:val="28"/>
          <w:szCs w:val="28"/>
        </w:rPr>
        <w:br/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по перевозке пассажиров и багажа легковым такси на территории Московской области.</w:t>
      </w:r>
    </w:p>
    <w:p w:rsidR="000B6D2A" w:rsidRPr="003D3559" w:rsidRDefault="000B6D2A" w:rsidP="002963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A516BE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центрального исполнительного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органа </w:t>
      </w:r>
      <w:r w:rsidR="00A516BE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власти </w:t>
      </w:r>
      <w:r w:rsidR="00B71C14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</w:t>
      </w:r>
      <w:r w:rsidR="00A516BE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AB6CDB" w:rsidRPr="003D3559" w:rsidRDefault="00AB6CDB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B6CDB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AB6CDB" w:rsidRPr="003D355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9CD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CDB" w:rsidRPr="003D3559" w:rsidRDefault="00AB6CDB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В Министерстве за предоставление государственной услуги отвеча</w:t>
      </w:r>
      <w:r w:rsidR="003776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767F" w:rsidRPr="00377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67F" w:rsidRPr="003D3559">
        <w:rPr>
          <w:rFonts w:ascii="Times New Roman" w:eastAsia="Times New Roman" w:hAnsi="Times New Roman" w:cs="Times New Roman"/>
          <w:sz w:val="28"/>
          <w:szCs w:val="28"/>
        </w:rPr>
        <w:t>отдел организации перевозок легковым такси Управления пассажирского автомобильного и наземного электрического транспорта Министерства</w:t>
      </w:r>
      <w:r w:rsidR="0037767F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 Министерства) 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административно-транспортного контроля Министерства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>Территориальные о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5104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9CD" w:rsidRPr="003D3559" w:rsidRDefault="00AB6CDB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749CD"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5749CD"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5749CD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 принципу «одного окна», в том числе на базе </w:t>
      </w:r>
      <w:r w:rsidR="0021640D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центра.</w:t>
      </w:r>
    </w:p>
    <w:p w:rsidR="0021640D" w:rsidRPr="003D3559" w:rsidRDefault="0021640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государственную услугу,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связанных с обращением в иные государственные органы (органы местного самоуправления) и организации,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государственных услуг, утвержденный Постановлением Правите</w:t>
      </w:r>
      <w:r w:rsidR="00CF1659">
        <w:rPr>
          <w:rFonts w:ascii="Times New Roman" w:eastAsia="Times New Roman" w:hAnsi="Times New Roman" w:cs="Times New Roman"/>
          <w:sz w:val="28"/>
          <w:szCs w:val="28"/>
        </w:rPr>
        <w:t>льства Московской области от 26.12.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2011 № 1635/53 «Об утверждении перечня услуг, которые являются необходимыми и обязательными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B34B35" w:rsidRPr="003D3559" w:rsidRDefault="00B34B35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3D3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3D3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86328E" w:rsidRPr="003D3559" w:rsidRDefault="002E5104" w:rsidP="0029634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оформленное </w:t>
      </w:r>
      <w:r w:rsidR="00B34B35" w:rsidRPr="003D3559">
        <w:rPr>
          <w:rFonts w:ascii="Times New Roman" w:eastAsia="Times New Roman" w:hAnsi="Times New Roman" w:cs="Times New Roman"/>
          <w:sz w:val="28"/>
          <w:szCs w:val="28"/>
        </w:rPr>
        <w:t>разрешение;</w:t>
      </w:r>
    </w:p>
    <w:p w:rsidR="002E5104" w:rsidRPr="003D3559" w:rsidRDefault="002E5104" w:rsidP="0029634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переоформленное разрешение;</w:t>
      </w:r>
    </w:p>
    <w:p w:rsidR="00A90931" w:rsidRPr="003D3559" w:rsidRDefault="002E5104" w:rsidP="0029634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оформленный д</w:t>
      </w:r>
      <w:r w:rsidR="00B34B35" w:rsidRPr="003D3559">
        <w:rPr>
          <w:rFonts w:ascii="Times New Roman" w:eastAsia="Times New Roman" w:hAnsi="Times New Roman" w:cs="Times New Roman"/>
          <w:sz w:val="28"/>
          <w:szCs w:val="28"/>
        </w:rPr>
        <w:t>убликат разрешения</w:t>
      </w:r>
      <w:r w:rsidR="00B34B35" w:rsidRPr="003D355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045EB" w:rsidRPr="003D3559" w:rsidRDefault="00B34B35" w:rsidP="0029634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="009045EB" w:rsidRPr="003D3559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045EB" w:rsidRPr="003D35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21D97"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D97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оформленный на бумажном носителе или в электронной форме</w:t>
      </w:r>
      <w:r w:rsidR="00B01AE8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A90931" w:rsidRPr="003D3559">
        <w:rPr>
          <w:rFonts w:ascii="Times New Roman" w:eastAsia="Times New Roman" w:hAnsi="Times New Roman" w:cs="Times New Roman"/>
          <w:sz w:val="28"/>
          <w:szCs w:val="28"/>
        </w:rPr>
        <w:t>с требования</w:t>
      </w:r>
      <w:r w:rsidR="00B01AE8" w:rsidRPr="003D35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3D35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3D3559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B35" w:rsidRPr="003D3559" w:rsidRDefault="00B34B35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Форма разрешения на осуществление деятельности по перевозке пассажиров и багажа легковым такси на территории Московской области утверждена постановлением Правительства Московско</w:t>
      </w:r>
      <w:r w:rsidR="00CF1659">
        <w:rPr>
          <w:rFonts w:ascii="Times New Roman" w:eastAsia="Times New Roman" w:hAnsi="Times New Roman" w:cs="Times New Roman"/>
          <w:sz w:val="28"/>
          <w:szCs w:val="28"/>
        </w:rPr>
        <w:t>й области от 15.07.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2011 № 711/26</w:t>
      </w:r>
      <w:r w:rsidR="002E5104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B34B35" w:rsidRPr="003D3559" w:rsidRDefault="00B34B35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A78AE" w:rsidRDefault="0021640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AE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 регистрируется в Министерстве </w:t>
      </w:r>
      <w:r w:rsidR="00AA78AE" w:rsidRPr="00AA78AE">
        <w:rPr>
          <w:rFonts w:ascii="Times New Roman" w:eastAsia="Times New Roman" w:hAnsi="Times New Roman" w:cs="Times New Roman"/>
          <w:sz w:val="28"/>
          <w:szCs w:val="28"/>
        </w:rPr>
        <w:t xml:space="preserve">в день обращения заявителя. </w:t>
      </w:r>
    </w:p>
    <w:p w:rsidR="0021640D" w:rsidRPr="00AA78AE" w:rsidRDefault="0021640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A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A78AE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государственной услуги</w:t>
      </w:r>
      <w:r w:rsidRPr="00AA78AE">
        <w:rPr>
          <w:rFonts w:ascii="Times New Roman" w:hAnsi="Times New Roman" w:cs="Times New Roman"/>
          <w:sz w:val="28"/>
          <w:szCs w:val="28"/>
        </w:rPr>
        <w:t xml:space="preserve">, </w:t>
      </w:r>
      <w:r w:rsidRPr="00AA78AE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AA78AE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AA7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AA78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8AE">
        <w:rPr>
          <w:rFonts w:ascii="Times New Roman" w:hAnsi="Times New Roman" w:cs="Times New Roman"/>
          <w:sz w:val="28"/>
          <w:szCs w:val="28"/>
        </w:rPr>
        <w:t xml:space="preserve"> Министерство, осуществляется в день </w:t>
      </w:r>
      <w:r w:rsidR="005378E1">
        <w:rPr>
          <w:rFonts w:ascii="Times New Roman" w:hAnsi="Times New Roman" w:cs="Times New Roman"/>
          <w:sz w:val="28"/>
          <w:szCs w:val="28"/>
        </w:rPr>
        <w:t>передачи запроса в Министерство</w:t>
      </w:r>
      <w:r w:rsidRPr="00A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0D" w:rsidRPr="003D3559" w:rsidRDefault="0021640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</w:t>
      </w:r>
      <w:r w:rsidR="005A71B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муниципальных услуг Московской области, ос</w:t>
      </w:r>
      <w:r w:rsidR="00AA78AE"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в срок не позднее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AA78AE">
        <w:rPr>
          <w:rFonts w:ascii="Times New Roman" w:eastAsia="Times New Roman" w:hAnsi="Times New Roman" w:cs="Times New Roman"/>
          <w:sz w:val="28"/>
          <w:szCs w:val="28"/>
        </w:rPr>
        <w:t>3 рабочих дней, следующих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за днем поступления в Министерство.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F37885" w:rsidRPr="003D3559" w:rsidRDefault="00F37885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255E5C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255E5C" w:rsidRPr="003D3559">
        <w:rPr>
          <w:rFonts w:ascii="Times New Roman" w:eastAsia="Times New Roman" w:hAnsi="Times New Roman" w:cs="Times New Roman"/>
          <w:sz w:val="28"/>
          <w:szCs w:val="28"/>
        </w:rPr>
        <w:t>не может превышать:</w:t>
      </w:r>
    </w:p>
    <w:p w:rsidR="00255E5C" w:rsidRPr="003D3559" w:rsidRDefault="00255E5C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30 календарных дней со дня приема </w:t>
      </w:r>
      <w:r w:rsidR="00615C8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35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заявления о выдаче разрешения или переоформлении разрешения;</w:t>
      </w:r>
    </w:p>
    <w:p w:rsidR="00255E5C" w:rsidRPr="003D3559" w:rsidRDefault="00255E5C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дней со дня приема </w:t>
      </w:r>
      <w:r w:rsidR="00615C8E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заявления о выдаче дубликата разрешения</w:t>
      </w:r>
      <w:r w:rsidR="00537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8AE" w:rsidRPr="00AA78AE" w:rsidRDefault="009D53F0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A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запрос на получение которой передан заявителем через многофункциональный центр, исчисляется со дня </w:t>
      </w:r>
      <w:r w:rsidR="002A7949">
        <w:rPr>
          <w:rFonts w:ascii="Times New Roman" w:hAnsi="Times New Roman" w:cs="Times New Roman"/>
          <w:sz w:val="28"/>
          <w:szCs w:val="28"/>
        </w:rPr>
        <w:t>передачи</w:t>
      </w:r>
      <w:r w:rsidR="00B122EE" w:rsidRPr="00AA78AE">
        <w:rPr>
          <w:rFonts w:ascii="Times New Roman" w:hAnsi="Times New Roman" w:cs="Times New Roman"/>
          <w:sz w:val="28"/>
          <w:szCs w:val="28"/>
        </w:rPr>
        <w:t xml:space="preserve"> </w:t>
      </w:r>
      <w:r w:rsidRPr="00AA78A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2A7949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AA78AE">
        <w:rPr>
          <w:rFonts w:ascii="Times New Roman" w:hAnsi="Times New Roman" w:cs="Times New Roman"/>
          <w:sz w:val="28"/>
          <w:szCs w:val="28"/>
        </w:rPr>
        <w:t>на п</w:t>
      </w:r>
      <w:r w:rsidR="00AA78AE">
        <w:rPr>
          <w:rFonts w:ascii="Times New Roman" w:hAnsi="Times New Roman" w:cs="Times New Roman"/>
          <w:sz w:val="28"/>
          <w:szCs w:val="28"/>
        </w:rPr>
        <w:t>олучение государственной услуги.</w:t>
      </w:r>
    </w:p>
    <w:p w:rsidR="009D53F0" w:rsidRPr="00AA78AE" w:rsidRDefault="009D53F0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AE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</w:t>
      </w:r>
      <w:r w:rsidR="002A7949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AA78AE">
        <w:rPr>
          <w:rFonts w:ascii="Times New Roman" w:eastAsia="Times New Roman" w:hAnsi="Times New Roman" w:cs="Times New Roman"/>
          <w:sz w:val="28"/>
          <w:szCs w:val="28"/>
        </w:rPr>
        <w:t xml:space="preserve"> сроков передачи запроса о предоставлении государственной услуги и документов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AA78AE">
        <w:rPr>
          <w:rFonts w:ascii="Times New Roman" w:eastAsia="Times New Roman" w:hAnsi="Times New Roman" w:cs="Times New Roman"/>
          <w:sz w:val="28"/>
          <w:szCs w:val="28"/>
        </w:rPr>
        <w:t>из многофункционального центра в Министерство, передачи результата предоставления государственной услуги из Министерства в многофункциональный центр, срока выдачи результата заявителю.</w:t>
      </w:r>
    </w:p>
    <w:p w:rsidR="00B122EE" w:rsidRPr="003D3559" w:rsidRDefault="00B122E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государственной услуги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прилагаемых документов из многофункционального центра в Министерство,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а также передачи результата государственной услуги из Министерства </w:t>
      </w:r>
      <w:r w:rsidR="005A71B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устанавливаются соглашением о взаимодействии между Министерством и уполномоченным многофункциональным центром</w:t>
      </w:r>
      <w:r w:rsidR="0089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B6D" w:rsidRPr="003D3559" w:rsidRDefault="005C4B6D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государственной услуги осуществляется в срок, не превышающий </w:t>
      </w:r>
      <w:r w:rsidR="00302C2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AF0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255E5C" w:rsidRPr="003D3559" w:rsidRDefault="00255E5C" w:rsidP="0029634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Предоставление </w:t>
      </w:r>
      <w:r w:rsidR="00921ADD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ヒラギノ角ゴ Pro W3" w:hAnsi="Times New Roman" w:cs="Times New Roman"/>
          <w:sz w:val="28"/>
          <w:szCs w:val="28"/>
        </w:rPr>
        <w:t>услуги осуществляется в соответствии с:</w:t>
      </w:r>
    </w:p>
    <w:p w:rsidR="00255E5C" w:rsidRPr="003D3559" w:rsidRDefault="00255E5C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D3559">
          <w:rPr>
            <w:rFonts w:ascii="Times New Roman" w:eastAsia="ヒラギノ角ゴ Pro W3" w:hAnsi="Times New Roman" w:cs="Times New Roman"/>
            <w:sz w:val="28"/>
            <w:szCs w:val="28"/>
          </w:rPr>
          <w:t>законом</w:t>
        </w:r>
      </w:hyperlink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от 21.04.2011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№</w:t>
      </w: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69-ФЗ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«</w:t>
      </w: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О внесении изменений </w:t>
      </w:r>
      <w:r w:rsidR="0029634D">
        <w:rPr>
          <w:rFonts w:ascii="Times New Roman" w:eastAsia="ヒラギノ角ゴ Pro W3" w:hAnsi="Times New Roman" w:cs="Times New Roman"/>
          <w:sz w:val="28"/>
          <w:szCs w:val="28"/>
        </w:rPr>
        <w:br/>
      </w:r>
      <w:r w:rsidRPr="003D3559">
        <w:rPr>
          <w:rFonts w:ascii="Times New Roman" w:eastAsia="ヒラギノ角ゴ Pro W3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»</w:t>
      </w:r>
      <w:r w:rsidRPr="003D3559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255E5C" w:rsidRPr="003D3559" w:rsidRDefault="002D3161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hyperlink r:id="rId9" w:history="1">
        <w:r w:rsidR="00255E5C" w:rsidRPr="003D3559">
          <w:rPr>
            <w:rFonts w:ascii="Times New Roman" w:eastAsia="ヒラギノ角ゴ Pro W3" w:hAnsi="Times New Roman" w:cs="Times New Roman"/>
            <w:sz w:val="28"/>
            <w:szCs w:val="28"/>
          </w:rPr>
          <w:t>Законом</w:t>
        </w:r>
      </w:hyperlink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Московской области от 27.12.2005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№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268/2005-ОЗ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«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>Об организации транспортного обслуживания населения на территории Московской области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»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255E5C" w:rsidRPr="003D3559" w:rsidRDefault="002D3161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hyperlink r:id="rId10" w:history="1">
        <w:r w:rsidR="00255E5C" w:rsidRPr="003D3559">
          <w:rPr>
            <w:rFonts w:ascii="Times New Roman" w:eastAsia="ヒラギノ角ゴ Pro W3" w:hAnsi="Times New Roman" w:cs="Times New Roman"/>
            <w:sz w:val="28"/>
            <w:szCs w:val="28"/>
          </w:rPr>
          <w:t>Положением</w:t>
        </w:r>
      </w:hyperlink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о Министерстве транспорта Московской области, утвержденным постановлением Правительства Московской области от 28.11.2007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№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905/28;</w:t>
      </w:r>
    </w:p>
    <w:p w:rsidR="00255E5C" w:rsidRPr="003D3559" w:rsidRDefault="002D3161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hyperlink r:id="rId11" w:history="1">
        <w:r w:rsidR="00255E5C" w:rsidRPr="003D3559">
          <w:rPr>
            <w:rFonts w:ascii="Times New Roman" w:eastAsia="ヒラギノ角ゴ Pro W3" w:hAnsi="Times New Roman" w:cs="Times New Roman"/>
            <w:sz w:val="28"/>
            <w:szCs w:val="28"/>
          </w:rPr>
          <w:t>Порядком</w:t>
        </w:r>
      </w:hyperlink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выдачи и переоформления разрешений на осуществление деятельности по перевозке пассажиров и багажа легковым такси на территории Московской области, утвержденным постановлением Правительства Московской области от 15.07.2011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№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711/26 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«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>Об организации перевозок пассажиров и багажа легковым такси на территории Московской области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»</w:t>
      </w:r>
      <w:r w:rsidR="00255E5C"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 (далее - Порядок выдачи разрешений)</w:t>
      </w:r>
      <w:r w:rsidR="002E5104" w:rsidRPr="003D3559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1C2C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</w:t>
      </w:r>
      <w:r w:rsidR="00674D49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области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  <w:r w:rsidR="00255E5C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 порядок их предоставления </w:t>
      </w:r>
    </w:p>
    <w:p w:rsidR="002E4A59" w:rsidRPr="003D3559" w:rsidRDefault="002E4A59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59" w:rsidRPr="003D3559" w:rsidRDefault="002E4A59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документов, необходимых для выдачи разрешения (документы личного хранения заявителя):</w:t>
      </w:r>
    </w:p>
    <w:p w:rsidR="002E4A59" w:rsidRPr="003D3559" w:rsidRDefault="002E4A59" w:rsidP="0029634D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заявление по форме в соответствии с Порядком выдачи разрешений</w:t>
      </w:r>
      <w:r w:rsidR="00A23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59" w:rsidRPr="003D3559" w:rsidRDefault="00D419B7" w:rsidP="0029634D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оригинал и </w:t>
      </w:r>
      <w:r w:rsidR="002E4A59" w:rsidRPr="003D3559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 (представителя заявителя);</w:t>
      </w:r>
    </w:p>
    <w:p w:rsidR="00406336" w:rsidRDefault="002E4A59" w:rsidP="0029634D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 о регистрации транспортных средств, которые предполагается использовать для оказания услуг по перевозке пассажиров </w:t>
      </w:r>
      <w:r w:rsidR="001C2CC1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багажа легковым такси, заверенные заявителем</w:t>
      </w:r>
      <w:r w:rsidR="0040633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заверительной надписи «Копия верна», личной подписи, расшифровки подписи и даты заверения.</w:t>
      </w:r>
    </w:p>
    <w:p w:rsidR="002E4A59" w:rsidRPr="003D3559" w:rsidRDefault="00406336" w:rsidP="00406336">
      <w:pPr>
        <w:pStyle w:val="a4"/>
        <w:widowControl w:val="0"/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документов необходимо заверить печатью</w:t>
      </w:r>
      <w:r w:rsidRPr="0040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лицам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индивидуальным предпринимателям (в случае, если имеется);</w:t>
      </w:r>
    </w:p>
    <w:p w:rsidR="00D6246E" w:rsidRPr="003D3559" w:rsidRDefault="002E4A59" w:rsidP="0029634D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копии договора лизинга или договора аренды транспортного средства, которое предполагается использовать для оказания услуг по перевозке пассажиров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багажа легковым такси (в случае, если транспортное средство предоставлено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на основании договора лизинга или договора аренды), заверенную заявителем, 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D6246E" w:rsidRPr="003D3559" w:rsidRDefault="00D6246E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выдачи дубликата разрешения (документы личного хранения заявителя):</w:t>
      </w:r>
    </w:p>
    <w:p w:rsidR="00D6246E" w:rsidRPr="003D3559" w:rsidRDefault="00DA072F" w:rsidP="0029634D">
      <w:pPr>
        <w:pStyle w:val="a4"/>
        <w:widowControl w:val="0"/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246E" w:rsidRPr="003D3559">
        <w:rPr>
          <w:rFonts w:ascii="Times New Roman" w:eastAsia="Times New Roman" w:hAnsi="Times New Roman" w:cs="Times New Roman"/>
          <w:sz w:val="28"/>
          <w:szCs w:val="28"/>
        </w:rPr>
        <w:t>аявление по форме в соответствии с Порядком выдачи разрешений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A59" w:rsidRPr="003D3559" w:rsidRDefault="002E4A59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D6246E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переоформления ранее выданного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разрешения (документы личного хранения заявителя):</w:t>
      </w:r>
    </w:p>
    <w:p w:rsidR="00E413AF" w:rsidRPr="003D3559" w:rsidRDefault="00302C2C" w:rsidP="0029634D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13AF" w:rsidRPr="003D3559">
        <w:rPr>
          <w:rFonts w:ascii="Times New Roman" w:eastAsia="Times New Roman" w:hAnsi="Times New Roman" w:cs="Times New Roman"/>
          <w:sz w:val="28"/>
          <w:szCs w:val="28"/>
        </w:rPr>
        <w:t xml:space="preserve">ригинал и копию документа, удостоверяющего личность заявителя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E413AF" w:rsidRPr="003D3559">
        <w:rPr>
          <w:rFonts w:ascii="Times New Roman" w:eastAsia="Times New Roman" w:hAnsi="Times New Roman" w:cs="Times New Roman"/>
          <w:sz w:val="28"/>
          <w:szCs w:val="28"/>
        </w:rPr>
        <w:t>(его представителя);</w:t>
      </w:r>
    </w:p>
    <w:p w:rsidR="00D6246E" w:rsidRPr="003D3559" w:rsidRDefault="00D6246E" w:rsidP="0029634D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заявление по форме в соответствии с Порядком выдачи разрешений</w:t>
      </w:r>
      <w:r w:rsidR="00A23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6E" w:rsidRPr="003D3559" w:rsidRDefault="00D6246E" w:rsidP="0029634D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оригинал </w:t>
      </w:r>
      <w:r w:rsidR="00E413AF" w:rsidRPr="003D3559">
        <w:rPr>
          <w:rFonts w:ascii="Times New Roman" w:eastAsia="Times New Roman" w:hAnsi="Times New Roman" w:cs="Times New Roman"/>
          <w:sz w:val="28"/>
          <w:szCs w:val="28"/>
        </w:rPr>
        <w:t>ранее выданного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разрешения;</w:t>
      </w:r>
    </w:p>
    <w:p w:rsidR="00406336" w:rsidRDefault="00D6246E" w:rsidP="00406336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копии свидетельств о регистрации транспортных средств, которые предполагается использовать для оказания услуг по перевозке пассажиров и багажа легковым такси, заверенные заявителем</w:t>
      </w:r>
      <w:r w:rsidR="00406336" w:rsidRPr="0040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336">
        <w:rPr>
          <w:rFonts w:ascii="Times New Roman" w:eastAsia="Times New Roman" w:hAnsi="Times New Roman" w:cs="Times New Roman"/>
          <w:sz w:val="28"/>
          <w:szCs w:val="28"/>
        </w:rPr>
        <w:t>с указанием заверительной надписи «Копия верна», личной подписи, расшифровки подписи и даты заверения.</w:t>
      </w:r>
    </w:p>
    <w:p w:rsidR="00D6246E" w:rsidRPr="003D3559" w:rsidRDefault="00406336" w:rsidP="00406336">
      <w:pPr>
        <w:pStyle w:val="a4"/>
        <w:widowControl w:val="0"/>
        <w:tabs>
          <w:tab w:val="left" w:pos="0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необходимо заверить печатью</w:t>
      </w:r>
      <w:r w:rsidRPr="0040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лицам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индивидуальным предпринимателям (в случае, если имеется)</w:t>
      </w:r>
      <w:r w:rsidR="00D6246E"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6E" w:rsidRPr="003D3559" w:rsidRDefault="00D6246E" w:rsidP="0029634D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копии договора лизинга или договора аренды транспортного средства, которое предполагается использовать для оказания услуг по перевозке пассажиров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багажа легковым такси (в случае, если транспортное средство предоставлено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на основании договора лизинга или договора аренды), заверенную заявителем, 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FA5437" w:rsidRPr="003D3559" w:rsidRDefault="00FA5437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 w:rsidR="00AE0E27" w:rsidRPr="003D3559">
        <w:rPr>
          <w:rFonts w:ascii="Times New Roman" w:eastAsia="Times New Roman" w:hAnsi="Times New Roman" w:cs="Times New Roman"/>
          <w:sz w:val="28"/>
          <w:szCs w:val="28"/>
        </w:rPr>
        <w:t>Территориальном о</w:t>
      </w:r>
      <w:r w:rsidR="00770384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тделе Министерства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146F4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F0E" w:rsidRPr="003D3559" w:rsidRDefault="00770384" w:rsidP="002963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0E" w:rsidRPr="003D3559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10223F" w:rsidRPr="003D3559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услуг, </w:t>
      </w:r>
      <w:r w:rsidR="007F2F0E" w:rsidRPr="003D3559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Pr="003D355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01D1F" w:rsidRPr="003D355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3D3559">
        <w:rPr>
          <w:rFonts w:ascii="Times New Roman" w:hAnsi="Times New Roman" w:cs="Times New Roman"/>
          <w:sz w:val="28"/>
          <w:szCs w:val="28"/>
        </w:rPr>
        <w:t>(</w:t>
      </w:r>
      <w:r w:rsidRPr="003D35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  <w:r w:rsidRPr="003D3559">
        <w:rPr>
          <w:rFonts w:ascii="Times New Roman" w:hAnsi="Times New Roman" w:cs="Times New Roman"/>
          <w:sz w:val="28"/>
          <w:szCs w:val="28"/>
          <w:lang w:val="en-US"/>
        </w:rPr>
        <w:t>mt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  <w:r w:rsidRPr="003D3559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  <w:r w:rsidRPr="003D35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3559">
        <w:rPr>
          <w:rFonts w:ascii="Times New Roman" w:hAnsi="Times New Roman" w:cs="Times New Roman"/>
          <w:sz w:val="28"/>
          <w:szCs w:val="28"/>
        </w:rPr>
        <w:t>)</w:t>
      </w:r>
      <w:r w:rsidR="007F2F0E" w:rsidRPr="003D3559">
        <w:rPr>
          <w:rFonts w:ascii="Times New Roman" w:hAnsi="Times New Roman" w:cs="Times New Roman"/>
          <w:sz w:val="28"/>
          <w:szCs w:val="28"/>
        </w:rPr>
        <w:t>.</w:t>
      </w:r>
    </w:p>
    <w:p w:rsidR="00615C8E" w:rsidRPr="003D3559" w:rsidRDefault="00615C8E" w:rsidP="0029634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0223F" w:rsidRPr="003D3559" w:rsidRDefault="0010223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2963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государственных услуг, </w:t>
      </w:r>
      <w:r w:rsidR="001C2C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и которые заявитель вправе представить по собственной инициативе, </w:t>
      </w:r>
      <w:r w:rsidR="001C2C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10223F" w:rsidRPr="003D3559" w:rsidRDefault="0010223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23F" w:rsidRPr="003D3559" w:rsidRDefault="0010223F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0223F" w:rsidRPr="003D3559" w:rsidRDefault="0010223F" w:rsidP="002963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1) о внесении записи о юридическом лице в Единый государственный реестр юридических лиц (для юридических лиц),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10223F" w:rsidRPr="003D3559" w:rsidRDefault="00A2313C" w:rsidP="002963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23F" w:rsidRPr="003D3559">
        <w:rPr>
          <w:rFonts w:ascii="Times New Roman" w:hAnsi="Times New Roman" w:cs="Times New Roman"/>
          <w:sz w:val="28"/>
          <w:szCs w:val="28"/>
        </w:rPr>
        <w:t>) о постановке юридического лица на учет в налоговом органе, о постановке индивидуального предпринимателя на учет в налоговом органе.</w:t>
      </w:r>
    </w:p>
    <w:p w:rsidR="0010223F" w:rsidRPr="003D3559" w:rsidRDefault="0010223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0223F" w:rsidRPr="003D3559" w:rsidRDefault="0010223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Министерство и многофункциональные центры</w:t>
      </w:r>
      <w:r w:rsidRPr="003D3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связи с предоставлением </w:t>
      </w:r>
      <w:r w:rsidR="0074049C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0223F" w:rsidRPr="003D3559" w:rsidRDefault="0074049C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0223F" w:rsidRPr="003D3559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10223F" w:rsidRPr="003D3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D95880" w:rsidRPr="003D355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 xml:space="preserve"> услуги, в соответствии с нормативными правовы</w:t>
      </w:r>
      <w:r w:rsidR="001122B6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 актами Российской Федерации и </w:t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>нормативными прав</w:t>
      </w:r>
      <w:r w:rsidR="001122B6" w:rsidRPr="003D3559">
        <w:rPr>
          <w:rFonts w:ascii="Times New Roman" w:eastAsia="Times New Roman" w:hAnsi="Times New Roman" w:cs="Times New Roman"/>
          <w:sz w:val="28"/>
          <w:szCs w:val="28"/>
        </w:rPr>
        <w:t>овыми актами Московской области</w:t>
      </w:r>
      <w:r w:rsidR="0010223F"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3F" w:rsidRPr="003D3559" w:rsidRDefault="0010223F" w:rsidP="0029634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F23D6" w:rsidRDefault="0086328E" w:rsidP="0029634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21ADD"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3C4069" w:rsidRPr="003D3559" w:rsidRDefault="003C4069" w:rsidP="0029634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719B" w:rsidRPr="003D3559" w:rsidRDefault="0044719B" w:rsidP="0029634D">
      <w:pPr>
        <w:widowControl w:val="0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Министерство или многофункциональный центр отказывает заявителю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в приеме заявления о выдаче разрешения и документов по следующим основаниям:</w:t>
      </w:r>
    </w:p>
    <w:p w:rsidR="0044719B" w:rsidRPr="003D3559" w:rsidRDefault="0044719B" w:rsidP="0029634D">
      <w:pPr>
        <w:pStyle w:val="a4"/>
        <w:numPr>
          <w:ilvl w:val="0"/>
          <w:numId w:val="6"/>
        </w:numPr>
        <w:tabs>
          <w:tab w:val="left" w:pos="1134"/>
        </w:tabs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лица;</w:t>
      </w:r>
    </w:p>
    <w:p w:rsidR="0044719B" w:rsidRPr="003D3559" w:rsidRDefault="0044719B" w:rsidP="0029634D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 подача заявления, не соответствующего форме, установленной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выдачи разрешений;</w:t>
      </w:r>
    </w:p>
    <w:p w:rsidR="0044719B" w:rsidRPr="003D3559" w:rsidRDefault="0044719B" w:rsidP="0029634D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непредставление д</w:t>
      </w:r>
      <w:r w:rsidR="00DA072F">
        <w:rPr>
          <w:rFonts w:ascii="Times New Roman" w:hAnsi="Times New Roman" w:cs="Times New Roman"/>
          <w:sz w:val="28"/>
          <w:szCs w:val="28"/>
        </w:rPr>
        <w:t>окументов, указанных в пункте 26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4A0D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4719B" w:rsidRPr="003D3559" w:rsidRDefault="0044719B" w:rsidP="0029634D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отсутствие информации (сведений, данных), предусмотренных формой заявления;</w:t>
      </w:r>
    </w:p>
    <w:p w:rsidR="0044719B" w:rsidRPr="003D3559" w:rsidRDefault="0044719B" w:rsidP="0029634D">
      <w:pPr>
        <w:pStyle w:val="a4"/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обращение заявителя за </w:t>
      </w:r>
      <w:r w:rsidR="0077617D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государственной услуги,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не представляемой Территориальным отделом и отделом организации перевозок легковым такси Управления пассажирского автомобильного и наземного электрического транспорта Министерства.</w:t>
      </w:r>
    </w:p>
    <w:p w:rsidR="0044719B" w:rsidRPr="003D3559" w:rsidRDefault="0044719B" w:rsidP="0029634D">
      <w:pPr>
        <w:widowControl w:val="0"/>
        <w:tabs>
          <w:tab w:val="left" w:pos="1134"/>
          <w:tab w:val="left" w:pos="1276"/>
          <w:tab w:val="num" w:pos="55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Перечень оснований отказа в приеме заявления и документов, необходимых для получения разрешения, является исчерпывающим.</w:t>
      </w:r>
    </w:p>
    <w:p w:rsidR="0044719B" w:rsidRPr="003D3559" w:rsidRDefault="0044719B" w:rsidP="0029634D">
      <w:pPr>
        <w:widowControl w:val="0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Министерство или многофункциональный центр отказывает заявителю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в приеме заявления о переоформлении разрешения и документов по следующим основаниям:</w:t>
      </w:r>
    </w:p>
    <w:p w:rsidR="0044719B" w:rsidRPr="003D3559" w:rsidRDefault="0044719B" w:rsidP="0029634D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100" w:afterAutospacing="1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обращение с заявлением ненадлежащего лица; </w:t>
      </w:r>
    </w:p>
    <w:p w:rsidR="0044719B" w:rsidRPr="003D3559" w:rsidRDefault="0044719B" w:rsidP="0029634D">
      <w:pPr>
        <w:pStyle w:val="a4"/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 подача заявления, не соответствующего форме, установленной </w:t>
      </w:r>
      <w:r w:rsidR="00686E26">
        <w:rPr>
          <w:rFonts w:ascii="Times New Roman" w:hAnsi="Times New Roman" w:cs="Times New Roman"/>
          <w:sz w:val="28"/>
          <w:szCs w:val="28"/>
        </w:rPr>
        <w:t>Порядком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выдачи разрешений;</w:t>
      </w:r>
    </w:p>
    <w:p w:rsidR="0044719B" w:rsidRPr="003D3559" w:rsidRDefault="0044719B" w:rsidP="0029634D">
      <w:pPr>
        <w:pStyle w:val="a4"/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непредставление д</w:t>
      </w:r>
      <w:r w:rsidR="00686E26">
        <w:rPr>
          <w:rFonts w:ascii="Times New Roman" w:hAnsi="Times New Roman" w:cs="Times New Roman"/>
          <w:sz w:val="28"/>
          <w:szCs w:val="28"/>
        </w:rPr>
        <w:t>окументов, указанных в пункте 28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4A0D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4719B" w:rsidRPr="003D3559" w:rsidRDefault="0044719B" w:rsidP="0029634D">
      <w:pPr>
        <w:pStyle w:val="a4"/>
        <w:numPr>
          <w:ilvl w:val="0"/>
          <w:numId w:val="7"/>
        </w:numPr>
        <w:tabs>
          <w:tab w:val="left" w:pos="1134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отсутствие информации (сведений, данных), предусмотренных формой заявления;</w:t>
      </w:r>
    </w:p>
    <w:p w:rsidR="0044719B" w:rsidRPr="00AD0BB8" w:rsidRDefault="0044719B" w:rsidP="0029634D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отсутствие оснований для переоформления разрешения в соответствии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с пунктом 25 Порядка выдачи разрешений.</w:t>
      </w:r>
    </w:p>
    <w:p w:rsidR="00AD0BB8" w:rsidRPr="00AD0BB8" w:rsidRDefault="00AD0BB8" w:rsidP="0029634D">
      <w:pPr>
        <w:widowControl w:val="0"/>
        <w:tabs>
          <w:tab w:val="left" w:pos="1134"/>
          <w:tab w:val="left" w:pos="1276"/>
          <w:tab w:val="num" w:pos="55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B8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отказа в приеме заявления и документов, необходимых для </w:t>
      </w:r>
      <w:r w:rsidR="00A85F38">
        <w:rPr>
          <w:rFonts w:ascii="Times New Roman" w:eastAsia="Times New Roman" w:hAnsi="Times New Roman" w:cs="Times New Roman"/>
          <w:sz w:val="28"/>
          <w:szCs w:val="28"/>
        </w:rPr>
        <w:t>переоформления</w:t>
      </w:r>
      <w:r w:rsidRPr="00AD0BB8">
        <w:rPr>
          <w:rFonts w:ascii="Times New Roman" w:eastAsia="Times New Roman" w:hAnsi="Times New Roman" w:cs="Times New Roman"/>
          <w:sz w:val="28"/>
          <w:szCs w:val="28"/>
        </w:rPr>
        <w:t xml:space="preserve"> разрешения, является исчерпывающим.</w:t>
      </w:r>
    </w:p>
    <w:p w:rsidR="00542ADF" w:rsidRPr="00542ADF" w:rsidRDefault="00542ADF" w:rsidP="0029634D">
      <w:pPr>
        <w:widowControl w:val="0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2ADF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</w:t>
      </w:r>
      <w:r w:rsidRPr="00542ADF">
        <w:rPr>
          <w:rFonts w:ascii="Times New Roman" w:hAnsi="Times New Roman" w:cs="Times New Roman"/>
          <w:sz w:val="28"/>
          <w:szCs w:val="28"/>
        </w:rPr>
        <w:t xml:space="preserve"> по основаниям, указанным </w:t>
      </w:r>
      <w:r w:rsidR="00C220F6">
        <w:rPr>
          <w:rFonts w:ascii="Times New Roman" w:hAnsi="Times New Roman" w:cs="Times New Roman"/>
          <w:sz w:val="28"/>
          <w:szCs w:val="28"/>
        </w:rPr>
        <w:br/>
      </w:r>
      <w:r w:rsidRPr="00542ADF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C220F6">
        <w:rPr>
          <w:rFonts w:ascii="Times New Roman" w:hAnsi="Times New Roman" w:cs="Times New Roman"/>
          <w:sz w:val="28"/>
          <w:szCs w:val="28"/>
        </w:rPr>
        <w:t>35</w:t>
      </w:r>
      <w:r w:rsidRPr="00542ADF">
        <w:rPr>
          <w:rFonts w:ascii="Times New Roman" w:hAnsi="Times New Roman" w:cs="Times New Roman"/>
          <w:sz w:val="28"/>
          <w:szCs w:val="28"/>
        </w:rPr>
        <w:t>, 3</w:t>
      </w:r>
      <w:r w:rsidR="00C220F6">
        <w:rPr>
          <w:rFonts w:ascii="Times New Roman" w:hAnsi="Times New Roman" w:cs="Times New Roman"/>
          <w:sz w:val="28"/>
          <w:szCs w:val="28"/>
        </w:rPr>
        <w:t>6</w:t>
      </w:r>
      <w:r w:rsidRPr="00542ADF">
        <w:rPr>
          <w:rFonts w:ascii="Times New Roman" w:hAnsi="Times New Roman" w:cs="Times New Roman"/>
          <w:sz w:val="28"/>
          <w:szCs w:val="28"/>
        </w:rPr>
        <w:t xml:space="preserve"> принимает должностное лицо Министерства или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542ADF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 и повторно обратиться с заявлением. </w:t>
      </w:r>
    </w:p>
    <w:p w:rsidR="0029634D" w:rsidRDefault="0044719B" w:rsidP="00E61B67">
      <w:pPr>
        <w:widowControl w:val="0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 требованию заявителя решение об отказе в приеме документов </w:t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в </w:t>
      </w:r>
      <w:r w:rsidR="00AD0BB8">
        <w:rPr>
          <w:rFonts w:ascii="Times New Roman" w:hAnsi="Times New Roman" w:cs="Times New Roman"/>
          <w:sz w:val="28"/>
          <w:szCs w:val="28"/>
        </w:rPr>
        <w:t xml:space="preserve">письменной форме и </w:t>
      </w:r>
      <w:r w:rsidRPr="003D3559">
        <w:rPr>
          <w:rFonts w:ascii="Times New Roman" w:hAnsi="Times New Roman" w:cs="Times New Roman"/>
          <w:sz w:val="28"/>
          <w:szCs w:val="28"/>
        </w:rPr>
        <w:t>выдается лично</w:t>
      </w:r>
      <w:r w:rsidR="00AD0BB8">
        <w:rPr>
          <w:rFonts w:ascii="Times New Roman" w:hAnsi="Times New Roman" w:cs="Times New Roman"/>
          <w:sz w:val="28"/>
          <w:szCs w:val="28"/>
        </w:rPr>
        <w:t xml:space="preserve"> заявителю за подписью уполномоченного должностного лица</w:t>
      </w:r>
      <w:r w:rsidR="00AD0BB8" w:rsidRPr="00542ADF">
        <w:rPr>
          <w:rFonts w:ascii="Times New Roman" w:hAnsi="Times New Roman" w:cs="Times New Roman"/>
          <w:sz w:val="28"/>
          <w:szCs w:val="28"/>
        </w:rPr>
        <w:t xml:space="preserve"> Министерства или многофункционального центра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</w:p>
    <w:p w:rsidR="00E61B67" w:rsidRDefault="00E61B67" w:rsidP="00E61B6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B67" w:rsidRDefault="00E61B67" w:rsidP="00E61B6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B67" w:rsidRPr="00E61B67" w:rsidRDefault="00E61B67" w:rsidP="00E61B6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C220F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F63E8" w:rsidRPr="003D3559" w:rsidRDefault="001F63E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C5" w:rsidRPr="003D3559" w:rsidRDefault="008A4FC5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действующим законодательством не предусмотрены.</w:t>
      </w:r>
    </w:p>
    <w:p w:rsidR="008A4FC5" w:rsidRPr="003D3559" w:rsidRDefault="008A4FC5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разрешения или переоформления разрешения является предоставление заявителем недостоверных сведений.</w:t>
      </w:r>
    </w:p>
    <w:p w:rsidR="008A4FC5" w:rsidRPr="003D3559" w:rsidRDefault="008A4FC5" w:rsidP="002963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Основания для отказа в выдаче дубликата разрешения действующим законодательством не предусмотрены.</w:t>
      </w:r>
    </w:p>
    <w:p w:rsidR="008A4FC5" w:rsidRPr="003D3559" w:rsidRDefault="008A4FC5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предоставлении государственной услуги подписывается </w:t>
      </w:r>
      <w:r w:rsidR="003C4069" w:rsidRPr="00A85F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должностным лицом Министерства</w:t>
      </w:r>
      <w:r w:rsidR="003C406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A85F38" w:rsidRPr="002146F4" w:rsidRDefault="003C4069" w:rsidP="0029634D">
      <w:pPr>
        <w:pStyle w:val="ConsPlusNormal"/>
        <w:numPr>
          <w:ilvl w:val="0"/>
          <w:numId w:val="1"/>
        </w:numPr>
        <w:tabs>
          <w:tab w:val="clear" w:pos="1573"/>
          <w:tab w:val="left" w:pos="1134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6F4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A85F38" w:rsidRPr="002146F4">
        <w:rPr>
          <w:rFonts w:ascii="Times New Roman" w:hAnsi="Times New Roman" w:cs="Times New Roman"/>
          <w:sz w:val="28"/>
          <w:szCs w:val="28"/>
        </w:rPr>
        <w:t xml:space="preserve">в выдаче разрешения или переоформления </w:t>
      </w:r>
      <w:r w:rsidRPr="002146F4">
        <w:rPr>
          <w:rFonts w:ascii="Times New Roman" w:hAnsi="Times New Roman" w:cs="Times New Roman"/>
          <w:sz w:val="28"/>
          <w:szCs w:val="28"/>
        </w:rPr>
        <w:t xml:space="preserve">вручается заявителю или направляется ему заказным почтовым отправлением с уведомлением о вручении уведомления об отказе </w:t>
      </w:r>
      <w:r w:rsidR="00A85F38" w:rsidRPr="002146F4">
        <w:rPr>
          <w:rFonts w:ascii="Times New Roman" w:hAnsi="Times New Roman" w:cs="Times New Roman"/>
          <w:sz w:val="28"/>
          <w:szCs w:val="28"/>
        </w:rPr>
        <w:t>в выдаче разрешения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отказа, подписанное уполномоченным должностным</w:t>
      </w:r>
      <w:r w:rsidR="002146F4">
        <w:rPr>
          <w:rFonts w:ascii="Times New Roman" w:hAnsi="Times New Roman" w:cs="Times New Roman"/>
          <w:sz w:val="28"/>
          <w:szCs w:val="28"/>
        </w:rPr>
        <w:t xml:space="preserve"> лицом Министерства</w:t>
      </w:r>
      <w:r w:rsidR="00A85F38" w:rsidRPr="002146F4">
        <w:rPr>
          <w:rFonts w:ascii="Times New Roman" w:hAnsi="Times New Roman" w:cs="Times New Roman"/>
          <w:sz w:val="28"/>
          <w:szCs w:val="28"/>
        </w:rPr>
        <w:t>.</w:t>
      </w:r>
    </w:p>
    <w:p w:rsidR="00B80C9E" w:rsidRPr="003D3559" w:rsidRDefault="00B80C9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 сведения о документах</w:t>
      </w:r>
      <w:r w:rsidR="00DA3FFE" w:rsidRPr="003D355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выдаваемых организациями, участвующими в </w:t>
      </w:r>
      <w:r w:rsidR="006F2EEF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A7112" w:rsidRPr="003D3559" w:rsidRDefault="00DA7112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817" w:rsidRPr="003D3559" w:rsidRDefault="001E7817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A7112" w:rsidRPr="003D3559" w:rsidRDefault="00DA7112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C4069" w:rsidRDefault="003C4069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4069">
        <w:rPr>
          <w:rFonts w:ascii="Times New Roman" w:hAnsi="Times New Roman" w:cs="Times New Roman"/>
          <w:sz w:val="28"/>
          <w:szCs w:val="28"/>
        </w:rPr>
        <w:t xml:space="preserve">Выдача разрешений (дубликатов разрешений) осуществляется за плату. </w:t>
      </w:r>
      <w:r w:rsidRPr="003C4069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платы устанавливается Правительством Московской области. </w:t>
      </w:r>
      <w:r w:rsidR="00585652">
        <w:rPr>
          <w:rFonts w:ascii="Times New Roman" w:hAnsi="Times New Roman" w:cs="Times New Roman"/>
          <w:sz w:val="28"/>
          <w:szCs w:val="28"/>
        </w:rPr>
        <w:t>Плата за выдачу разрешений (дубликатов разрешений) взимается с момента вступления в силу соответствующих нормативных правовых актов, регламентирующих порядок и размер взимаемой платы.</w:t>
      </w:r>
      <w:r w:rsidRPr="003C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4D" w:rsidRDefault="0029634D" w:rsidP="008921A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921A8" w:rsidRDefault="008921A8" w:rsidP="008921A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1B67" w:rsidRPr="003C4069" w:rsidRDefault="00E61B67" w:rsidP="008921A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="00A26D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</w:t>
      </w:r>
      <w:r w:rsidR="002963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и при получении результата предоставления таких услуг </w:t>
      </w:r>
    </w:p>
    <w:p w:rsidR="00A2313C" w:rsidRPr="003D3559" w:rsidRDefault="00A2313C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FD2642" w:rsidRPr="003D3559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3D3559">
        <w:rPr>
          <w:rFonts w:ascii="Times New Roman" w:hAnsi="Times New Roman" w:cs="Times New Roman"/>
          <w:sz w:val="28"/>
          <w:szCs w:val="28"/>
        </w:rPr>
        <w:t xml:space="preserve"> 15</w:t>
      </w:r>
      <w:r w:rsidR="002B331B" w:rsidRPr="003D3559">
        <w:rPr>
          <w:rFonts w:ascii="Times New Roman" w:hAnsi="Times New Roman" w:cs="Times New Roman"/>
          <w:sz w:val="28"/>
          <w:szCs w:val="28"/>
        </w:rPr>
        <w:t> </w:t>
      </w:r>
      <w:r w:rsidRPr="003D3559">
        <w:rPr>
          <w:rFonts w:ascii="Times New Roman" w:hAnsi="Times New Roman" w:cs="Times New Roman"/>
          <w:sz w:val="28"/>
          <w:szCs w:val="28"/>
        </w:rPr>
        <w:t>минут.</w:t>
      </w:r>
    </w:p>
    <w:p w:rsidR="00DA3FFE" w:rsidRPr="003D3559" w:rsidRDefault="00DA3FFE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 ожидания в очереди при получении результата предоставления государственной услуги не превышает 15 минут.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A3FFE" w:rsidRPr="003D3559" w:rsidRDefault="00DA3FF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Предоставление</w:t>
      </w:r>
      <w:r w:rsidR="00DA7112" w:rsidRPr="003D355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3D3559">
        <w:rPr>
          <w:rFonts w:ascii="Times New Roman" w:hAnsi="Times New Roman" w:cs="Times New Roman"/>
          <w:sz w:val="28"/>
          <w:szCs w:val="28"/>
        </w:rPr>
        <w:t>услуг осуществляется в специально выделенных для этих целей помещениях</w:t>
      </w:r>
      <w:r w:rsidR="004C3D68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DA7112" w:rsidRPr="003D355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C3D68" w:rsidRPr="003D3559">
        <w:rPr>
          <w:rFonts w:ascii="Times New Roman" w:hAnsi="Times New Roman" w:cs="Times New Roman"/>
          <w:sz w:val="28"/>
          <w:szCs w:val="28"/>
        </w:rPr>
        <w:t xml:space="preserve">и </w:t>
      </w:r>
      <w:r w:rsidR="00DA3FFE" w:rsidRPr="003D355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FFE" w:rsidRPr="003D3559" w:rsidRDefault="00A2313C" w:rsidP="0029634D">
      <w:pPr>
        <w:pStyle w:val="a4"/>
        <w:widowControl w:val="0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FFE" w:rsidRPr="003D3559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DA3FFE" w:rsidRPr="003D3559">
        <w:rPr>
          <w:rFonts w:ascii="Times New Roman" w:eastAsia="Times New Roman" w:hAnsi="Times New Roman" w:cs="Times New Roman"/>
          <w:sz w:val="28"/>
          <w:szCs w:val="28"/>
        </w:rPr>
        <w:t>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В случае</w:t>
      </w:r>
      <w:r w:rsidR="00E85775">
        <w:rPr>
          <w:rFonts w:ascii="Times New Roman" w:hAnsi="Times New Roman" w:cs="Times New Roman"/>
          <w:sz w:val="28"/>
          <w:szCs w:val="28"/>
        </w:rPr>
        <w:t>,</w:t>
      </w:r>
      <w:r w:rsidRPr="003D355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</w:t>
      </w:r>
      <w:r w:rsidR="00A26D92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>с поручнями, широкими проходами, а также пандусами для передвижения кресел-колясок.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04B3" w:rsidRPr="003D3559" w:rsidRDefault="003D04B3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04B3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3D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B3" w:rsidRPr="003D3559" w:rsidRDefault="003D04B3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государственной услуги (включая трансляцию видеороликов, разъясняющих порядок предоставления государственных услуг), а также регулирующим поток «электронной очереди». Информация на табло может выводиться в виде бегущей строки.</w:t>
      </w:r>
    </w:p>
    <w:p w:rsidR="003D04B3" w:rsidRPr="003D3559" w:rsidRDefault="003D04B3" w:rsidP="0029634D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D04B3" w:rsidRPr="003D3559" w:rsidRDefault="003D04B3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Места для информирования должны быть оборудованы стендами (стойками), содержащими информацию о порядке предоставления государственных услуг.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</w:t>
      </w:r>
      <w:r w:rsidR="003D04B3" w:rsidRPr="003D3559">
        <w:rPr>
          <w:rFonts w:ascii="Times New Roman" w:hAnsi="Times New Roman" w:cs="Times New Roman"/>
          <w:sz w:val="28"/>
          <w:szCs w:val="28"/>
        </w:rPr>
        <w:t xml:space="preserve"> секции, кресла) для заявителей, а также </w:t>
      </w:r>
      <w:r w:rsidRPr="003D3559">
        <w:rPr>
          <w:rFonts w:ascii="Times New Roman" w:hAnsi="Times New Roman" w:cs="Times New Roman"/>
          <w:sz w:val="28"/>
          <w:szCs w:val="28"/>
        </w:rPr>
        <w:t xml:space="preserve">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DF7D6D">
        <w:rPr>
          <w:rFonts w:ascii="Times New Roman" w:hAnsi="Times New Roman" w:cs="Times New Roman"/>
          <w:sz w:val="28"/>
          <w:szCs w:val="28"/>
        </w:rPr>
        <w:t>специалиста</w:t>
      </w:r>
      <w:r w:rsidR="007C3C71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7C3C71"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4C3D68" w:rsidRPr="003D3559">
        <w:rPr>
          <w:rFonts w:ascii="Times New Roman" w:hAnsi="Times New Roman" w:cs="Times New Roman"/>
          <w:sz w:val="28"/>
          <w:szCs w:val="28"/>
        </w:rPr>
        <w:t xml:space="preserve">и </w:t>
      </w:r>
      <w:r w:rsidR="00DA3FFE" w:rsidRPr="003D355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</w:t>
      </w:r>
      <w:r w:rsidR="007C3C71" w:rsidRPr="003D35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услуги, и выдача документов, при наличии возможности, должны осуществляться в разных окнах (кабинетах).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FFE" w:rsidRPr="003D3559" w:rsidRDefault="00DA3FF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государственных услуг (возможность получения информации о ходе предоставления государственной услуги, возможность получения услуги в электронной форме или </w:t>
      </w:r>
      <w:r w:rsidR="00A26D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</w:t>
      </w:r>
      <w:r w:rsidR="002146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C3C71" w:rsidRPr="003D3559" w:rsidRDefault="007C3C71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C3C71" w:rsidRPr="003D3559" w:rsidRDefault="007C3C71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Министерства, на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 государственных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и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 в средствах массовой информации;</w:t>
      </w:r>
    </w:p>
    <w:p w:rsidR="007C3C71" w:rsidRPr="003D3559" w:rsidRDefault="007C3C71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C3C71" w:rsidRPr="003D3559" w:rsidRDefault="007C3C71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к помещениям, в которых предоставляется государственная услуга;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3D3559">
        <w:rPr>
          <w:rFonts w:ascii="Times New Roman" w:eastAsia="Times New Roman" w:hAnsi="Times New Roman" w:cs="Times New Roman"/>
          <w:sz w:val="28"/>
          <w:szCs w:val="28"/>
        </w:rPr>
        <w:t xml:space="preserve">исполнения отдельных административных процедур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39743A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39743A" w:rsidRPr="003D3559">
        <w:rPr>
          <w:rFonts w:ascii="Times New Roman" w:eastAsia="Times New Roman" w:hAnsi="Times New Roman" w:cs="Times New Roman"/>
          <w:sz w:val="28"/>
          <w:szCs w:val="28"/>
        </w:rPr>
        <w:t>услуги в целом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3D3559" w:rsidRDefault="0039743A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соблюдений требований стандарта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3D3559" w:rsidRDefault="0039743A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7C3C71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поданных в </w:t>
      </w:r>
      <w:r w:rsidR="00745105" w:rsidRPr="003D355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45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105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71" w:rsidRPr="003D355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 настоящим административным регламентом </w:t>
      </w:r>
      <w:r w:rsidR="00745105"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(бездействие) должностных лиц </w:t>
      </w:r>
      <w:r w:rsidR="007C3C71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D2E73" w:rsidRPr="003D35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E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6D090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4510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6D09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0BA9" w:rsidRPr="003D3559" w:rsidRDefault="007D2E73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услуги, возможность получения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в электронной форме с использованием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услуг, </w:t>
      </w:r>
      <w:r w:rsidRPr="003D3559"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</w:t>
      </w:r>
      <w:r w:rsidR="007C3C71" w:rsidRPr="003D355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D3559">
        <w:rPr>
          <w:rFonts w:ascii="Times New Roman" w:hAnsi="Times New Roman" w:cs="Times New Roman"/>
          <w:sz w:val="28"/>
          <w:szCs w:val="28"/>
        </w:rPr>
        <w:t xml:space="preserve">и по принципу «одного окна» на базе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Министерство для получения государственной услуги не может превышать 15 минут.</w:t>
      </w:r>
    </w:p>
    <w:p w:rsidR="007D2E73" w:rsidRPr="003D3559" w:rsidRDefault="007D2E73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ADD" w:rsidRPr="003D3559" w:rsidRDefault="00921ADD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3D3559">
        <w:rPr>
          <w:rFonts w:ascii="Times New Roman" w:eastAsia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государственной </w:t>
      </w:r>
      <w:r w:rsidR="0092298F" w:rsidRPr="003D3559">
        <w:rPr>
          <w:rFonts w:ascii="Times New Roman" w:eastAsia="Times New Roman" w:hAnsi="Times New Roman" w:cs="Times New Roman"/>
          <w:b/>
          <w:sz w:val="28"/>
          <w:szCs w:val="28"/>
        </w:rPr>
        <w:t>по принципу «одного окна» на базе многофункциональных центров</w:t>
      </w:r>
      <w:r w:rsidRPr="003D3559">
        <w:rPr>
          <w:rFonts w:ascii="Times New Roman" w:eastAsia="Times New Roman" w:hAnsi="Times New Roman"/>
          <w:b/>
          <w:sz w:val="28"/>
          <w:szCs w:val="28"/>
        </w:rPr>
        <w:t xml:space="preserve"> и в электронной форме</w:t>
      </w:r>
    </w:p>
    <w:p w:rsidR="00921ADD" w:rsidRPr="003D3559" w:rsidRDefault="00921ADD" w:rsidP="0029634D">
      <w:pPr>
        <w:spacing w:after="0"/>
        <w:ind w:left="107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государственной услуги по принципу «одного окна», в соответствии с которым предоставление государственной услуги осуществляется после однократного обращения заявителя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 соответствующим запросом, а взаимодействие с Министерством осуществляется многофункциональным центром без участия заявителя в соответствии </w:t>
      </w:r>
      <w:r w:rsidR="0029634D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и соглашением о взаимодействии между Министерством и уполномоченным многофункциональным центром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государственной услуги на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D3559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осуществляется в соответствии с соглашением </w:t>
      </w:r>
      <w:r w:rsidR="0029634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о взаимодействии между Министерством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в многофункциональных центрах с учетом принципа 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специалистами многофункциональных центров исполняются следующие административные процедуры:</w:t>
      </w:r>
    </w:p>
    <w:p w:rsidR="00921ADD" w:rsidRPr="003D3559" w:rsidRDefault="00921ADD" w:rsidP="0029634D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92298F" w:rsidRPr="003D3559" w:rsidRDefault="0092298F" w:rsidP="0029634D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921ADD" w:rsidRPr="003D3559" w:rsidRDefault="0092298F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3</w:t>
      </w:r>
      <w:r w:rsidR="00921ADD" w:rsidRPr="003D3559">
        <w:rPr>
          <w:rFonts w:ascii="Times New Roman" w:eastAsia="Times New Roman" w:hAnsi="Times New Roman"/>
          <w:sz w:val="28"/>
          <w:szCs w:val="28"/>
        </w:rPr>
        <w:t>) выдача документа, являющегося результатом предос</w:t>
      </w:r>
      <w:r w:rsidRPr="003D3559">
        <w:rPr>
          <w:rFonts w:ascii="Times New Roman" w:eastAsia="Times New Roman" w:hAnsi="Times New Roman"/>
          <w:sz w:val="28"/>
          <w:szCs w:val="28"/>
        </w:rPr>
        <w:t>тавления государственной услуги.</w:t>
      </w:r>
    </w:p>
    <w:p w:rsidR="0092298F" w:rsidRPr="003D3559" w:rsidRDefault="0092298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государственной услуги, а также выдаче документа, являющегося результатом предоставления государственной услуги, осуществляются специалистами многофункциональных центров по принципу территориальности.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возможность получения государственной услуги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государственных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муниципальных услуг и Портала государственных и муниципальных услуг Московской области в части:</w:t>
      </w:r>
    </w:p>
    <w:p w:rsidR="0092298F" w:rsidRPr="003D3559" w:rsidRDefault="0092298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государственной услуги;</w:t>
      </w:r>
    </w:p>
    <w:p w:rsidR="0092298F" w:rsidRPr="003D3559" w:rsidRDefault="0092298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государственной услуги, обеспечения доступа к ним для копирования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заполнения в электронном виде;</w:t>
      </w:r>
    </w:p>
    <w:p w:rsidR="0092298F" w:rsidRPr="003D3559" w:rsidRDefault="0092298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государственной услуги;</w:t>
      </w:r>
    </w:p>
    <w:p w:rsidR="0092298F" w:rsidRPr="003D3559" w:rsidRDefault="0092298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</w:t>
      </w:r>
      <w:r w:rsidR="001E67D9"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услуги.</w:t>
      </w:r>
    </w:p>
    <w:p w:rsidR="0092298F" w:rsidRPr="00574015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государственной услуги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заявитель </w:t>
      </w:r>
      <w:r w:rsidR="0077617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заявление на предоставление государственной услуги в форме электронного документа и подписывает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74015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12" w:history="1">
        <w:r w:rsidRPr="0057401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74015" w:rsidRPr="00574015">
        <w:rPr>
          <w:rFonts w:ascii="Times New Roman" w:hAnsi="Times New Roman" w:cs="Times New Roman"/>
          <w:sz w:val="28"/>
          <w:szCs w:val="28"/>
        </w:rPr>
        <w:t xml:space="preserve">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="00574015" w:rsidRPr="00574015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Pr="00574015">
        <w:rPr>
          <w:rFonts w:ascii="Times New Roman" w:eastAsia="Times New Roman" w:hAnsi="Times New Roman" w:cs="Times New Roman"/>
          <w:sz w:val="28"/>
          <w:szCs w:val="28"/>
        </w:rPr>
        <w:t>№ 63-ФЗ</w:t>
      </w:r>
      <w:r w:rsidR="00574015" w:rsidRPr="0057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15" w:rsidRPr="00574015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574015" w:rsidRPr="0057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15">
        <w:rPr>
          <w:rFonts w:ascii="Times New Roman" w:eastAsia="Times New Roman" w:hAnsi="Times New Roman" w:cs="Times New Roman"/>
          <w:sz w:val="28"/>
          <w:szCs w:val="28"/>
        </w:rPr>
        <w:t xml:space="preserve">и требованиями Федерального </w:t>
      </w:r>
      <w:hyperlink r:id="rId13" w:history="1">
        <w:r w:rsidRPr="0057401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74015" w:rsidRPr="00574015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574015">
        <w:rPr>
          <w:rFonts w:ascii="Times New Roman" w:eastAsia="Times New Roman" w:hAnsi="Times New Roman" w:cs="Times New Roman"/>
          <w:sz w:val="28"/>
          <w:szCs w:val="28"/>
        </w:rPr>
        <w:t xml:space="preserve"> № 210-ФЗ</w:t>
      </w:r>
      <w:r w:rsidR="00574015" w:rsidRPr="00574015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574015" w:rsidRPr="00574015">
        <w:rPr>
          <w:rFonts w:ascii="Times New Roman" w:eastAsia="Times New Roman" w:hAnsi="Times New Roman" w:cs="Times New Roman"/>
          <w:sz w:val="28"/>
          <w:szCs w:val="28"/>
        </w:rPr>
        <w:t>и муниципальных услуг»</w:t>
      </w:r>
      <w:r w:rsidRPr="00574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98F" w:rsidRPr="003D3559" w:rsidRDefault="00E85775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заявитель </w:t>
      </w:r>
      <w:r w:rsidR="00D61712" w:rsidRPr="00D6171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2298F" w:rsidRPr="00D6171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298F" w:rsidRPr="00064343">
        <w:rPr>
          <w:rFonts w:ascii="Times New Roman" w:eastAsia="Times New Roman" w:hAnsi="Times New Roman" w:cs="Times New Roman"/>
          <w:sz w:val="28"/>
          <w:szCs w:val="28"/>
        </w:rPr>
        <w:t>риложить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предоставлении государственной услуги документы, указанные в пунктах 2</w:t>
      </w:r>
      <w:r w:rsidR="00064343">
        <w:rPr>
          <w:rFonts w:ascii="Times New Roman" w:eastAsia="Times New Roman" w:hAnsi="Times New Roman" w:cs="Times New Roman"/>
          <w:sz w:val="28"/>
          <w:szCs w:val="28"/>
        </w:rPr>
        <w:t>6, 28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92298F" w:rsidRPr="003D3559" w:rsidRDefault="0092298F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2298F" w:rsidRPr="003D3559" w:rsidRDefault="00D61712" w:rsidP="0029634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849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105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услуги в электронной форме заявитель предоставляет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26, 27</w:t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от предмета обращения) </w:t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(в случае, если запрос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92298F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E7508F" w:rsidRPr="003D3559" w:rsidRDefault="00E7508F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</w:t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 государственных и муниципальных услуг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D3559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не требуется получение согласия заявителя в соответствии с требованиями статьи</w:t>
      </w:r>
      <w:r w:rsidR="00220D5F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="00220D5F" w:rsidRPr="003D3559"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="00574015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220D5F" w:rsidRPr="003D3559">
        <w:rPr>
          <w:rFonts w:ascii="Times New Roman" w:hAnsi="Times New Roman" w:cs="Times New Roman"/>
          <w:sz w:val="28"/>
          <w:szCs w:val="28"/>
        </w:rPr>
        <w:t>№152-ФЗ</w:t>
      </w:r>
      <w:r w:rsidR="00574015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на подачу заявления и документов, необходимых для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услуги.</w:t>
      </w:r>
      <w:r w:rsidR="005815EA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D3559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AE0E27" w:rsidRPr="003D3559">
        <w:rPr>
          <w:rFonts w:ascii="Times New Roman" w:eastAsia="PMingLiU" w:hAnsi="Times New Roman" w:cs="Times New Roman"/>
          <w:sz w:val="28"/>
          <w:szCs w:val="28"/>
        </w:rPr>
        <w:t>территориальные</w:t>
      </w:r>
      <w:r w:rsidR="00FE36A3" w:rsidRPr="003D3559">
        <w:rPr>
          <w:rFonts w:ascii="Times New Roman" w:eastAsia="PMingLiU" w:hAnsi="Times New Roman" w:cs="Times New Roman"/>
          <w:sz w:val="28"/>
          <w:szCs w:val="28"/>
        </w:rPr>
        <w:t xml:space="preserve"> отде</w:t>
      </w:r>
      <w:r w:rsidR="00C07F32" w:rsidRPr="003D3559">
        <w:rPr>
          <w:rFonts w:ascii="Times New Roman" w:eastAsia="PMingLiU" w:hAnsi="Times New Roman" w:cs="Times New Roman"/>
          <w:sz w:val="28"/>
          <w:szCs w:val="28"/>
        </w:rPr>
        <w:t>л</w:t>
      </w:r>
      <w:r w:rsidR="00FE36A3" w:rsidRPr="003D3559">
        <w:rPr>
          <w:rFonts w:ascii="Times New Roman" w:eastAsia="PMingLiU" w:hAnsi="Times New Roman" w:cs="Times New Roman"/>
          <w:sz w:val="28"/>
          <w:szCs w:val="28"/>
        </w:rPr>
        <w:t>ы</w:t>
      </w:r>
      <w:r w:rsidR="00220D5F" w:rsidRPr="003D3559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C07F32" w:rsidRPr="003D3559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3D355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D3559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3D355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516BE" w:rsidRPr="003D3559">
        <w:rPr>
          <w:rFonts w:ascii="Times New Roman" w:eastAsia="PMingLiU" w:hAnsi="Times New Roman" w:cs="Times New Roman"/>
          <w:sz w:val="28"/>
          <w:szCs w:val="28"/>
        </w:rPr>
        <w:t>Министерств</w:t>
      </w:r>
      <w:r w:rsidR="00724A23" w:rsidRPr="003D3559">
        <w:rPr>
          <w:rFonts w:ascii="Times New Roman" w:eastAsia="PMingLiU" w:hAnsi="Times New Roman" w:cs="Times New Roman"/>
          <w:sz w:val="28"/>
          <w:szCs w:val="28"/>
        </w:rPr>
        <w:t>а</w:t>
      </w:r>
      <w:r w:rsidR="00220D5F" w:rsidRPr="003D3559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C07F32" w:rsidRPr="003D3559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D3559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45105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5">
        <w:rPr>
          <w:rFonts w:ascii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</w:t>
      </w:r>
    </w:p>
    <w:p w:rsidR="0086328E" w:rsidRPr="00745105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5">
        <w:rPr>
          <w:rFonts w:ascii="Times New Roman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</w:t>
      </w:r>
      <w:r w:rsidR="00FF3A34" w:rsidRPr="00745105">
        <w:rPr>
          <w:rFonts w:ascii="Times New Roman" w:hAnsi="Times New Roman" w:cs="Times New Roman"/>
          <w:sz w:val="28"/>
          <w:szCs w:val="28"/>
        </w:rPr>
        <w:br/>
      </w:r>
      <w:r w:rsidRPr="00745105">
        <w:rPr>
          <w:rFonts w:ascii="Times New Roman" w:hAnsi="Times New Roman" w:cs="Times New Roman"/>
          <w:sz w:val="28"/>
          <w:szCs w:val="28"/>
        </w:rPr>
        <w:t>до наступления этой даты.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9B">
        <w:rPr>
          <w:rFonts w:ascii="Times New Roman" w:hAnsi="Times New Roman" w:cs="Times New Roman"/>
          <w:sz w:val="28"/>
          <w:szCs w:val="28"/>
        </w:rPr>
        <w:t>П</w:t>
      </w:r>
      <w:r w:rsidRPr="003D3559">
        <w:rPr>
          <w:rFonts w:ascii="Times New Roman" w:hAnsi="Times New Roman" w:cs="Times New Roman"/>
          <w:sz w:val="28"/>
          <w:szCs w:val="28"/>
        </w:rPr>
        <w:t>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</w:t>
      </w:r>
      <w:r w:rsidR="0077617D">
        <w:rPr>
          <w:rFonts w:ascii="Times New Roman" w:hAnsi="Times New Roman" w:cs="Times New Roman"/>
          <w:sz w:val="28"/>
          <w:szCs w:val="28"/>
        </w:rPr>
        <w:t>министром транспорта Московской области</w:t>
      </w:r>
      <w:r w:rsidR="004710AD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77617D">
        <w:rPr>
          <w:rFonts w:ascii="Times New Roman" w:hAnsi="Times New Roman" w:cs="Times New Roman"/>
          <w:sz w:val="28"/>
          <w:szCs w:val="28"/>
        </w:rPr>
        <w:br/>
      </w:r>
      <w:r w:rsidR="00220D5F" w:rsidRPr="003D3559">
        <w:rPr>
          <w:rFonts w:ascii="Times New Roman" w:hAnsi="Times New Roman" w:cs="Times New Roman"/>
          <w:sz w:val="28"/>
          <w:szCs w:val="28"/>
        </w:rPr>
        <w:t xml:space="preserve">или </w:t>
      </w:r>
      <w:r w:rsidR="0077617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07F32" w:rsidRPr="003D3559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C07F32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105" w:rsidRDefault="00745105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F32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BC06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654A" w:rsidRPr="003D3559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  <w:r w:rsidR="00C07F32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административных процедур </w:t>
      </w: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86328E" w:rsidRPr="003D3559" w:rsidRDefault="0086328E" w:rsidP="0029634D">
      <w:pPr>
        <w:pStyle w:val="a4"/>
        <w:widowControl w:val="0"/>
        <w:numPr>
          <w:ilvl w:val="0"/>
          <w:numId w:val="10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07F32" w:rsidRPr="003D3559" w:rsidRDefault="00C07F32" w:rsidP="0029634D">
      <w:pPr>
        <w:pStyle w:val="a4"/>
        <w:widowControl w:val="0"/>
        <w:numPr>
          <w:ilvl w:val="0"/>
          <w:numId w:val="10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услуги;</w:t>
      </w:r>
    </w:p>
    <w:p w:rsidR="00C07F32" w:rsidRPr="003D3559" w:rsidRDefault="00D348B7" w:rsidP="0029634D">
      <w:pPr>
        <w:pStyle w:val="a4"/>
        <w:widowControl w:val="0"/>
        <w:numPr>
          <w:ilvl w:val="0"/>
          <w:numId w:val="10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обработка </w:t>
      </w:r>
      <w:r w:rsidR="00C07F32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</w:t>
      </w:r>
      <w:r w:rsidR="004710AD"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05173" w:rsidRPr="003D3559" w:rsidRDefault="00F05173" w:rsidP="0029634D">
      <w:pPr>
        <w:pStyle w:val="a4"/>
        <w:widowControl w:val="0"/>
        <w:numPr>
          <w:ilvl w:val="0"/>
          <w:numId w:val="10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государственной услуги;</w:t>
      </w:r>
    </w:p>
    <w:p w:rsidR="00E574F2" w:rsidRPr="003D3559" w:rsidRDefault="00F05173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E574F2" w:rsidRPr="003D355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710AD" w:rsidRPr="003D3559" w:rsidRDefault="004710AD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Административные действия, указанные в настоящем пункте, осуществляются в зависимости от предмета обращения заявителя: </w:t>
      </w:r>
      <w:r w:rsidR="001956F8" w:rsidRPr="003D3559">
        <w:rPr>
          <w:rFonts w:ascii="Times New Roman" w:hAnsi="Times New Roman" w:cs="Times New Roman"/>
          <w:sz w:val="28"/>
          <w:szCs w:val="28"/>
        </w:rPr>
        <w:t xml:space="preserve">выдача разрешения, </w:t>
      </w:r>
      <w:r w:rsidRPr="003D3559"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="001956F8" w:rsidRPr="003D3559">
        <w:rPr>
          <w:rFonts w:ascii="Times New Roman" w:hAnsi="Times New Roman" w:cs="Times New Roman"/>
          <w:sz w:val="28"/>
          <w:szCs w:val="28"/>
        </w:rPr>
        <w:t>разрешения</w:t>
      </w:r>
      <w:r w:rsidRPr="003D3559">
        <w:rPr>
          <w:rFonts w:ascii="Times New Roman" w:hAnsi="Times New Roman" w:cs="Times New Roman"/>
          <w:sz w:val="28"/>
          <w:szCs w:val="28"/>
        </w:rPr>
        <w:t xml:space="preserve">, </w:t>
      </w:r>
      <w:r w:rsidR="001956F8" w:rsidRPr="003D355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3D3559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="001956F8" w:rsidRPr="003D3559">
        <w:rPr>
          <w:rFonts w:ascii="Times New Roman" w:hAnsi="Times New Roman" w:cs="Times New Roman"/>
          <w:sz w:val="28"/>
          <w:szCs w:val="28"/>
        </w:rPr>
        <w:t>разрешения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</w:p>
    <w:p w:rsidR="004710AD" w:rsidRPr="003D3559" w:rsidRDefault="004710AD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97B46" w:rsidRPr="003D3559" w:rsidRDefault="00997B46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</w:t>
      </w:r>
      <w:r w:rsidR="00D348B7" w:rsidRPr="003D3559">
        <w:rPr>
          <w:rFonts w:ascii="Times New Roman" w:hAnsi="Times New Roman" w:cs="Times New Roman"/>
          <w:sz w:val="28"/>
          <w:szCs w:val="28"/>
        </w:rPr>
        <w:t>слуги представлена в приложении </w:t>
      </w:r>
      <w:r w:rsidR="00574015">
        <w:rPr>
          <w:rFonts w:ascii="Times New Roman" w:hAnsi="Times New Roman" w:cs="Times New Roman"/>
          <w:sz w:val="28"/>
          <w:szCs w:val="28"/>
        </w:rPr>
        <w:t>2</w:t>
      </w:r>
      <w:r w:rsidR="00D348B7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разрешения </w:t>
      </w: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3D3559" w:rsidRDefault="001F5A1C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956F8" w:rsidRPr="003D3559" w:rsidRDefault="001956F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3D3559" w:rsidRDefault="001F5A1C" w:rsidP="0029634D">
      <w:pPr>
        <w:widowControl w:val="0"/>
        <w:numPr>
          <w:ilvl w:val="0"/>
          <w:numId w:val="1"/>
        </w:numPr>
        <w:tabs>
          <w:tab w:val="left" w:pos="1134"/>
          <w:tab w:val="num" w:pos="1985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осуществления административной процедуры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государственной услуги, </w:t>
      </w:r>
      <w:r w:rsidRPr="003D3559">
        <w:rPr>
          <w:rFonts w:ascii="Times New Roman" w:hAnsi="Times New Roman" w:cs="Times New Roman"/>
          <w:sz w:val="28"/>
          <w:szCs w:val="28"/>
        </w:rPr>
        <w:t xml:space="preserve">является поступление в </w:t>
      </w:r>
      <w:r w:rsidR="00216FAF">
        <w:rPr>
          <w:rFonts w:ascii="Times New Roman" w:hAnsi="Times New Roman" w:cs="Times New Roman"/>
          <w:sz w:val="28"/>
          <w:szCs w:val="28"/>
        </w:rPr>
        <w:t>Отдел Министерства,</w:t>
      </w:r>
      <w:r w:rsidR="00216FAF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2E39F4" w:rsidRPr="003D3559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A516BE" w:rsidRPr="003D3559">
        <w:rPr>
          <w:rFonts w:ascii="Times New Roman" w:hAnsi="Times New Roman" w:cs="Times New Roman"/>
          <w:sz w:val="28"/>
          <w:szCs w:val="28"/>
        </w:rPr>
        <w:t>Министерств</w:t>
      </w:r>
      <w:r w:rsidR="002E39F4" w:rsidRPr="003D3559">
        <w:rPr>
          <w:rFonts w:ascii="Times New Roman" w:hAnsi="Times New Roman" w:cs="Times New Roman"/>
          <w:sz w:val="28"/>
          <w:szCs w:val="28"/>
        </w:rPr>
        <w:t>а</w:t>
      </w:r>
      <w:r w:rsidR="00A92516">
        <w:rPr>
          <w:rFonts w:ascii="Times New Roman" w:hAnsi="Times New Roman" w:cs="Times New Roman"/>
          <w:sz w:val="28"/>
          <w:szCs w:val="28"/>
        </w:rPr>
        <w:t xml:space="preserve"> </w:t>
      </w:r>
      <w:r w:rsidR="002E39F4" w:rsidRPr="003D3559">
        <w:rPr>
          <w:rFonts w:ascii="Times New Roman" w:hAnsi="Times New Roman" w:cs="Times New Roman"/>
          <w:sz w:val="28"/>
          <w:szCs w:val="28"/>
        </w:rPr>
        <w:t>или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3D3559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05173" w:rsidRPr="003D3559">
        <w:rPr>
          <w:rFonts w:ascii="Times New Roman" w:hAnsi="Times New Roman" w:cs="Times New Roman"/>
          <w:sz w:val="28"/>
          <w:szCs w:val="28"/>
        </w:rPr>
        <w:t>и прилагаемых к нему документов,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заявителем:</w:t>
      </w:r>
    </w:p>
    <w:p w:rsidR="00F05173" w:rsidRPr="003D3559" w:rsidRDefault="00F05173" w:rsidP="0029634D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FD2AC3" w:rsidRPr="003D355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ерриториальный отдел Министерства:</w:t>
      </w:r>
    </w:p>
    <w:p w:rsidR="00F05173" w:rsidRPr="003D3559" w:rsidRDefault="00F05173" w:rsidP="0029634D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A92516" w:rsidRDefault="00A92516" w:rsidP="0029634D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Отдел Министерства:</w:t>
      </w:r>
    </w:p>
    <w:p w:rsidR="00A92516" w:rsidRPr="003D3559" w:rsidRDefault="00A92516" w:rsidP="0029634D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F05173" w:rsidRPr="003D3559" w:rsidRDefault="00A92516" w:rsidP="0029634D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 в многофункциональный центр посредством личного обращения заявителя.</w:t>
      </w:r>
    </w:p>
    <w:p w:rsidR="00F05173" w:rsidRPr="003D3559" w:rsidRDefault="00F05173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услуги, осуществляют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AF">
        <w:rPr>
          <w:rFonts w:ascii="Times New Roman" w:eastAsia="Times New Roman" w:hAnsi="Times New Roman" w:cs="Times New Roman"/>
          <w:sz w:val="28"/>
          <w:szCs w:val="28"/>
        </w:rPr>
        <w:t>Отдела Министерства,</w:t>
      </w:r>
      <w:r w:rsidR="00216FAF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A9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центра.</w:t>
      </w:r>
    </w:p>
    <w:p w:rsidR="00F05173" w:rsidRPr="003D3559" w:rsidRDefault="00F05173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услуги, в многофункциональных центрах осуществляется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BC06B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Министерством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F05173" w:rsidRPr="003D3559" w:rsidRDefault="00F05173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16FAF">
        <w:rPr>
          <w:rFonts w:ascii="Times New Roman" w:hAnsi="Times New Roman" w:cs="Times New Roman"/>
          <w:sz w:val="28"/>
          <w:szCs w:val="28"/>
        </w:rPr>
        <w:t>Отдел Министерства или</w:t>
      </w:r>
      <w:r w:rsidR="00216FAF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Территориальный отдел Министерства, специалист, ответственный за прием документов, осуществляет следующую последовательность действий:</w:t>
      </w:r>
    </w:p>
    <w:p w:rsidR="00AB2876" w:rsidRPr="003D3559" w:rsidRDefault="00AB2876" w:rsidP="0029634D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устанавливает факт обращения за предоставлением государственной услуги индивидуального предпринимателя (юридического лица);</w:t>
      </w:r>
    </w:p>
    <w:p w:rsidR="00F05173" w:rsidRPr="003D3559" w:rsidRDefault="00574015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 устанавливает соответствие личности заявителя документу, удостоверяющему личность (в случае, если заявителем является</w:t>
      </w:r>
      <w:r w:rsidR="00D15CE2" w:rsidRPr="003D355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05173" w:rsidRPr="003D3559" w:rsidRDefault="00574015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проверяет наличие документа, удостоверяющего права (полномочия) представителя </w:t>
      </w:r>
      <w:r w:rsidR="00D15CE2" w:rsidRPr="003D355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или юридического лица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заявителя);</w:t>
      </w:r>
    </w:p>
    <w:p w:rsidR="00F05173" w:rsidRPr="003D3559" w:rsidRDefault="00574015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 проверяет заявление и комплектность прилагаемых к нему документов на соответствие перечню док</w:t>
      </w:r>
      <w:r w:rsidR="00216FAF">
        <w:rPr>
          <w:rFonts w:ascii="Times New Roman" w:eastAsia="Times New Roman" w:hAnsi="Times New Roman" w:cs="Times New Roman"/>
          <w:sz w:val="28"/>
          <w:szCs w:val="28"/>
        </w:rPr>
        <w:t>ументов, предусмотренных пунктах 26,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15CE2" w:rsidRPr="003D35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FAF">
        <w:rPr>
          <w:rFonts w:ascii="Times New Roman" w:eastAsia="Times New Roman" w:hAnsi="Times New Roman" w:cs="Times New Roman"/>
          <w:sz w:val="28"/>
          <w:szCs w:val="28"/>
        </w:rPr>
        <w:t>, 28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F05173" w:rsidRDefault="00574015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проверяет заявление и прилагаемые к нему документы на наличие подчисток, приписок, зачеркнутых слов и исправлений, серьезных повреждений,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не позволяющих </w:t>
      </w:r>
      <w:r w:rsidR="00DE2F96" w:rsidRPr="003D3559">
        <w:rPr>
          <w:rFonts w:ascii="Times New Roman" w:eastAsia="Times New Roman" w:hAnsi="Times New Roman" w:cs="Times New Roman"/>
          <w:sz w:val="28"/>
          <w:szCs w:val="28"/>
        </w:rPr>
        <w:t>истолковать их содержание.</w:t>
      </w:r>
    </w:p>
    <w:p w:rsidR="00085CAB" w:rsidRPr="003D3559" w:rsidRDefault="00085CAB" w:rsidP="0029634D">
      <w:pPr>
        <w:widowControl w:val="0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По результатам осуществления дейс</w:t>
      </w:r>
      <w:r>
        <w:rPr>
          <w:rFonts w:ascii="Times New Roman" w:hAnsi="Times New Roman" w:cs="Times New Roman"/>
          <w:sz w:val="28"/>
          <w:szCs w:val="28"/>
        </w:rPr>
        <w:t>твий, предусмотренных пунктом 9</w:t>
      </w:r>
      <w:r w:rsidR="00DF7D6D">
        <w:rPr>
          <w:rFonts w:ascii="Times New Roman" w:hAnsi="Times New Roman" w:cs="Times New Roman"/>
          <w:sz w:val="28"/>
          <w:szCs w:val="28"/>
        </w:rPr>
        <w:t>1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5740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регламента, специалист </w:t>
      </w:r>
      <w:r w:rsidR="00216FAF">
        <w:rPr>
          <w:rFonts w:ascii="Times New Roman" w:hAnsi="Times New Roman" w:cs="Times New Roman"/>
          <w:sz w:val="28"/>
          <w:szCs w:val="28"/>
        </w:rPr>
        <w:t>Отдела Министерства или</w:t>
      </w:r>
      <w:r w:rsidR="00216FAF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 xml:space="preserve">Территориального отдела Министерства, ответственный за прием документов: </w:t>
      </w:r>
    </w:p>
    <w:p w:rsidR="00085CAB" w:rsidRDefault="00085CAB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наличии недостатков в заявлении и (или) прилагаемых документах, которые могут быть устранены заявителем, предлагает заявителю устранить недостатки и повторно обратиться с заявлением; </w:t>
      </w:r>
    </w:p>
    <w:p w:rsidR="00085CAB" w:rsidRPr="003D3559" w:rsidRDefault="00085CAB" w:rsidP="0029634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недостатков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заявления и документов.</w:t>
      </w:r>
    </w:p>
    <w:p w:rsidR="00F05173" w:rsidRDefault="00F05173" w:rsidP="0029634D">
      <w:pPr>
        <w:pStyle w:val="a4"/>
        <w:numPr>
          <w:ilvl w:val="0"/>
          <w:numId w:val="1"/>
        </w:num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осуществляет следующие действия:</w:t>
      </w:r>
    </w:p>
    <w:p w:rsidR="00A26828" w:rsidRPr="00A26828" w:rsidRDefault="00574015" w:rsidP="0029634D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6828" w:rsidRPr="00A26828">
        <w:rPr>
          <w:rFonts w:ascii="Times New Roman" w:eastAsia="Times New Roman" w:hAnsi="Times New Roman" w:cs="Times New Roman"/>
          <w:sz w:val="28"/>
          <w:szCs w:val="28"/>
        </w:rPr>
        <w:t>станавливает факт обращения за предоставлением государственной услуги индивидуального предпринимателя (юридического лица);</w:t>
      </w:r>
    </w:p>
    <w:p w:rsidR="00A26828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6828" w:rsidRPr="003D3559">
        <w:rPr>
          <w:rFonts w:ascii="Times New Roman" w:eastAsia="Times New Roman" w:hAnsi="Times New Roman" w:cs="Times New Roman"/>
          <w:sz w:val="28"/>
          <w:szCs w:val="28"/>
        </w:rPr>
        <w:t>) устанавливает соответствие личности заявителя документу, удостоверяющему личность (в случае, если заявителем является индивидуальный предприниматель);</w:t>
      </w:r>
    </w:p>
    <w:p w:rsidR="00A26828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6828" w:rsidRPr="003D3559">
        <w:rPr>
          <w:rFonts w:ascii="Times New Roman" w:eastAsia="Times New Roman" w:hAnsi="Times New Roman" w:cs="Times New Roman"/>
          <w:sz w:val="28"/>
          <w:szCs w:val="28"/>
        </w:rPr>
        <w:t xml:space="preserve">) проверяет наличие документа, удостоверяющего права (полномочия) представителя индивидуального предпринимателя или юридического лица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A26828" w:rsidRPr="003D3559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заявителя);</w:t>
      </w:r>
    </w:p>
    <w:p w:rsidR="00F05173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) проверяет комплектность представленных заявителем документов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 перечню документов, предусмотренных пунктом </w:t>
      </w:r>
      <w:r w:rsidR="00216FA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05173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05173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) направляет специалисту многофункционального центра, ответственному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05173" w:rsidRPr="003D3559" w:rsidRDefault="00397E67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) при наличии всех документов и сведений, предусмотренных пунктом 2</w:t>
      </w:r>
      <w:r w:rsidR="00A26828">
        <w:rPr>
          <w:rFonts w:ascii="Times New Roman" w:eastAsia="Times New Roman" w:hAnsi="Times New Roman" w:cs="Times New Roman"/>
          <w:sz w:val="28"/>
          <w:szCs w:val="28"/>
        </w:rPr>
        <w:t>6,28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направления заявления и прилагаемых к нему документов </w:t>
      </w:r>
      <w:r w:rsidR="00BC06BD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в Министерство.</w:t>
      </w:r>
    </w:p>
    <w:p w:rsidR="00F05173" w:rsidRDefault="00DF7D6D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Министерство</w:t>
      </w:r>
      <w:r w:rsidR="00F05173" w:rsidRPr="003D355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в Министерство в соответствии с соглашением о взаимодействии между Министерством и уполномоченным многофункциональным центром, и порядком делопроизводства многофункциональных центрах.</w:t>
      </w:r>
    </w:p>
    <w:p w:rsidR="00F05173" w:rsidRPr="007B4F77" w:rsidRDefault="00DF7D6D" w:rsidP="0029634D">
      <w:p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C06BD">
        <w:rPr>
          <w:rFonts w:ascii="Times New Roman" w:hAnsi="Times New Roman" w:cs="Times New Roman"/>
          <w:sz w:val="28"/>
          <w:szCs w:val="28"/>
        </w:rPr>
        <w:t xml:space="preserve">. </w:t>
      </w:r>
      <w:r w:rsidR="00F05173" w:rsidRPr="007B4F77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15CE2" w:rsidRPr="007B4F77">
        <w:rPr>
          <w:rFonts w:ascii="Times New Roman" w:hAnsi="Times New Roman" w:cs="Times New Roman"/>
          <w:sz w:val="28"/>
          <w:szCs w:val="28"/>
        </w:rPr>
        <w:t>15 минут</w:t>
      </w:r>
      <w:r w:rsidR="00F05173" w:rsidRPr="007B4F77">
        <w:rPr>
          <w:rFonts w:ascii="Times New Roman" w:hAnsi="Times New Roman" w:cs="Times New Roman"/>
          <w:sz w:val="28"/>
          <w:szCs w:val="28"/>
        </w:rPr>
        <w:t>.</w:t>
      </w:r>
    </w:p>
    <w:p w:rsidR="00F05173" w:rsidRPr="007B4F77" w:rsidRDefault="00DF7D6D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7B4F77">
        <w:rPr>
          <w:rFonts w:ascii="Times New Roman" w:hAnsi="Times New Roman" w:cs="Times New Roman"/>
          <w:sz w:val="28"/>
          <w:szCs w:val="28"/>
        </w:rPr>
        <w:t>.</w:t>
      </w:r>
      <w:r w:rsidR="00BC06BD">
        <w:rPr>
          <w:rFonts w:ascii="Times New Roman" w:hAnsi="Times New Roman" w:cs="Times New Roman"/>
          <w:sz w:val="28"/>
          <w:szCs w:val="28"/>
        </w:rPr>
        <w:t xml:space="preserve"> </w:t>
      </w:r>
      <w:r w:rsidR="00F05173" w:rsidRPr="007B4F77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D15CE2" w:rsidRPr="007B4F77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="00F05173" w:rsidRPr="007B4F77">
        <w:rPr>
          <w:rFonts w:ascii="Times New Roman" w:hAnsi="Times New Roman" w:cs="Times New Roman"/>
          <w:sz w:val="28"/>
          <w:szCs w:val="28"/>
        </w:rPr>
        <w:t>Министерства</w:t>
      </w:r>
      <w:r w:rsidR="00E032C4" w:rsidRPr="007B4F77">
        <w:rPr>
          <w:rFonts w:ascii="Times New Roman" w:hAnsi="Times New Roman" w:cs="Times New Roman"/>
          <w:sz w:val="28"/>
          <w:szCs w:val="28"/>
        </w:rPr>
        <w:t>,</w:t>
      </w:r>
      <w:r w:rsidR="00F05173" w:rsidRPr="007B4F77">
        <w:rPr>
          <w:rFonts w:ascii="Times New Roman" w:hAnsi="Times New Roman" w:cs="Times New Roman"/>
          <w:sz w:val="28"/>
          <w:szCs w:val="28"/>
        </w:rPr>
        <w:t xml:space="preserve"> </w:t>
      </w:r>
      <w:r w:rsidR="00E032C4" w:rsidRPr="007B4F77">
        <w:rPr>
          <w:rFonts w:ascii="Times New Roman" w:hAnsi="Times New Roman" w:cs="Times New Roman"/>
          <w:sz w:val="28"/>
          <w:szCs w:val="28"/>
        </w:rPr>
        <w:t xml:space="preserve">Отдела Министерства </w:t>
      </w:r>
      <w:r w:rsidR="00F05173" w:rsidRPr="007B4F77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05173" w:rsidRPr="003D3559" w:rsidRDefault="00DF7D6D" w:rsidP="0029634D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7B4F77">
        <w:rPr>
          <w:rFonts w:ascii="Times New Roman" w:hAnsi="Times New Roman" w:cs="Times New Roman"/>
          <w:sz w:val="28"/>
          <w:szCs w:val="28"/>
        </w:rPr>
        <w:t>.</w:t>
      </w:r>
      <w:r w:rsidR="00BC06BD">
        <w:rPr>
          <w:rFonts w:ascii="Times New Roman" w:hAnsi="Times New Roman" w:cs="Times New Roman"/>
          <w:sz w:val="28"/>
          <w:szCs w:val="28"/>
        </w:rPr>
        <w:t xml:space="preserve"> </w:t>
      </w:r>
      <w:r w:rsidR="00F05173" w:rsidRPr="003D35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государственной услуги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E032C4">
        <w:rPr>
          <w:rFonts w:ascii="Times New Roman" w:hAnsi="Times New Roman" w:cs="Times New Roman"/>
          <w:sz w:val="28"/>
          <w:szCs w:val="28"/>
        </w:rPr>
        <w:t>О</w:t>
      </w:r>
      <w:r w:rsidR="00D15CE2" w:rsidRPr="003D355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F05173" w:rsidRPr="003D3559">
        <w:rPr>
          <w:rFonts w:ascii="Times New Roman" w:hAnsi="Times New Roman" w:cs="Times New Roman"/>
          <w:sz w:val="28"/>
          <w:szCs w:val="28"/>
        </w:rPr>
        <w:t>Министерства, ответственный за прием документов, осуществляет следующую последовательность действий:</w:t>
      </w:r>
    </w:p>
    <w:p w:rsidR="00F05173" w:rsidRPr="003D3559" w:rsidRDefault="00F05173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>просматривает электронную форму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государственной услуги и прилагаемых к нему документов;</w:t>
      </w:r>
    </w:p>
    <w:p w:rsidR="00362980" w:rsidRPr="003D3559" w:rsidRDefault="00397E67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980" w:rsidRPr="003D3559">
        <w:rPr>
          <w:rFonts w:ascii="Times New Roman" w:eastAsia="Times New Roman" w:hAnsi="Times New Roman" w:cs="Times New Roman"/>
          <w:sz w:val="28"/>
          <w:szCs w:val="28"/>
        </w:rPr>
        <w:t>) устанавливает факт обращения за предоставлением государственной услуги индивидуального предпринимателя (юридического лица);</w:t>
      </w:r>
    </w:p>
    <w:p w:rsidR="00362980" w:rsidRPr="003D3559" w:rsidRDefault="00397E67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980" w:rsidRPr="003D3559">
        <w:rPr>
          <w:rFonts w:ascii="Times New Roman" w:eastAsia="Times New Roman" w:hAnsi="Times New Roman" w:cs="Times New Roman"/>
          <w:sz w:val="28"/>
          <w:szCs w:val="28"/>
        </w:rPr>
        <w:t>) проверяет правильность оформления заявления и комплектность прилагаемых к заявлению документов на соответствие перечню документов, предусмотренному пунктом 2</w:t>
      </w:r>
      <w:r w:rsidR="007B4F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2980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362980" w:rsidRPr="003D355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AB2876" w:rsidRPr="00DF7D6D" w:rsidRDefault="00AB2876" w:rsidP="00DF7D6D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6D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действий, предусмотренных пунктом </w:t>
      </w:r>
      <w:r w:rsidR="00DF7D6D">
        <w:rPr>
          <w:rFonts w:ascii="Times New Roman" w:hAnsi="Times New Roman" w:cs="Times New Roman"/>
          <w:sz w:val="28"/>
          <w:szCs w:val="28"/>
        </w:rPr>
        <w:t>100</w:t>
      </w:r>
      <w:r w:rsidRPr="00DF7D6D">
        <w:rPr>
          <w:rFonts w:ascii="Times New Roman" w:hAnsi="Times New Roman" w:cs="Times New Roman"/>
          <w:sz w:val="28"/>
          <w:szCs w:val="28"/>
        </w:rPr>
        <w:t xml:space="preserve"> </w:t>
      </w:r>
      <w:r w:rsidR="004A0DD5" w:rsidRPr="00DF7D6D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F7D6D">
        <w:rPr>
          <w:rFonts w:ascii="Times New Roman" w:hAnsi="Times New Roman" w:cs="Times New Roman"/>
          <w:sz w:val="28"/>
          <w:szCs w:val="28"/>
        </w:rPr>
        <w:t xml:space="preserve"> регламента, специалист Территориального отдела Министерства, ответственный за прием документов:</w:t>
      </w:r>
    </w:p>
    <w:p w:rsidR="00AB2876" w:rsidRPr="003D3559" w:rsidRDefault="00AB2876" w:rsidP="0029634D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а) фиксирует дату получения заявления и прилагаемых к нему документов;</w:t>
      </w:r>
    </w:p>
    <w:p w:rsidR="00F05173" w:rsidRPr="003D3559" w:rsidRDefault="00AB2876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запрос на предоставление государственной услуги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государственной услуги и документы, подписанные электронной подписью, либо представить в Министерство подлинники документов (копии, заверенные в установленном порядке), указанных в пункте 2</w:t>
      </w:r>
      <w:r w:rsidR="007B4F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</w:t>
      </w:r>
      <w:r w:rsidR="007B4F77" w:rsidRPr="007B4F7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05173" w:rsidRPr="007B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 даты </w:t>
      </w:r>
      <w:r w:rsidR="007B4F77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запроса о предоставлении государственной услуги и прилагаемых к нему документов (при наличии) в электронной форме;</w:t>
      </w:r>
    </w:p>
    <w:p w:rsidR="00F05173" w:rsidRPr="003D3559" w:rsidRDefault="00AB2876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запрос о предоставлении государственной услуги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 xml:space="preserve">и документы в электронной форме подписаны электронной подписью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F05173" w:rsidRPr="003D3559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направляет заявителю через личный кабинет уведомление о получении запроса о предоставлении государственной услуги и прилагаемых к нему документов.</w:t>
      </w:r>
    </w:p>
    <w:p w:rsidR="00F05173" w:rsidRPr="002E60DD" w:rsidRDefault="00F05173" w:rsidP="0029634D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0D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2E60DD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4E7890" w:rsidRPr="002E60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60DD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4E7890" w:rsidRPr="002E60DD"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Pr="002E60DD">
        <w:rPr>
          <w:rFonts w:ascii="Times New Roman" w:eastAsia="Times New Roman" w:hAnsi="Times New Roman" w:cs="Times New Roman"/>
          <w:sz w:val="28"/>
          <w:szCs w:val="28"/>
        </w:rPr>
        <w:t xml:space="preserve"> с момента </w:t>
      </w:r>
      <w:r w:rsidR="007B4F77" w:rsidRPr="002E60D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2E60D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E812DA" w:rsidRPr="002E60DD">
        <w:rPr>
          <w:rFonts w:ascii="Times New Roman" w:eastAsia="Times New Roman" w:hAnsi="Times New Roman" w:cs="Times New Roman"/>
          <w:sz w:val="28"/>
          <w:szCs w:val="28"/>
        </w:rPr>
        <w:t xml:space="preserve">явления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E812DA" w:rsidRPr="002E60DD">
        <w:rPr>
          <w:rFonts w:ascii="Times New Roman" w:eastAsia="Times New Roman" w:hAnsi="Times New Roman" w:cs="Times New Roman"/>
          <w:sz w:val="28"/>
          <w:szCs w:val="28"/>
        </w:rPr>
        <w:t>в Министерстве</w:t>
      </w:r>
      <w:r w:rsidRPr="002E6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173" w:rsidRPr="003D3559" w:rsidRDefault="00F05173" w:rsidP="0029634D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F05173" w:rsidRPr="003D3559" w:rsidRDefault="00F05173" w:rsidP="0029634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1) в Министерстве - передача заявления и прилагаемых к нему документов с</w:t>
      </w:r>
      <w:r w:rsidR="000E43A6">
        <w:rPr>
          <w:rFonts w:ascii="Times New Roman" w:eastAsia="Times New Roman" w:hAnsi="Times New Roman" w:cs="Times New Roman"/>
          <w:sz w:val="28"/>
          <w:szCs w:val="28"/>
        </w:rPr>
        <w:t>пециалистом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E2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Министерства, ответственному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за регистрацию поступившего запроса на предоставление государственной услуги;</w:t>
      </w:r>
    </w:p>
    <w:p w:rsidR="00F05173" w:rsidRPr="003D3559" w:rsidRDefault="00F05173" w:rsidP="0029634D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 xml:space="preserve">) в многофункциональных центрах - </w:t>
      </w:r>
      <w:r w:rsidR="00397E67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документов, предусмотренных 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</w:t>
      </w:r>
      <w:r w:rsidR="00397E67" w:rsidRPr="003D3559">
        <w:rPr>
          <w:rFonts w:ascii="Times New Roman" w:eastAsia="Times New Roman" w:hAnsi="Times New Roman" w:cs="Times New Roman"/>
          <w:sz w:val="28"/>
          <w:szCs w:val="28"/>
        </w:rPr>
        <w:t xml:space="preserve">, – передача заявления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397E67" w:rsidRPr="003D3559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 в Министерство.</w:t>
      </w:r>
    </w:p>
    <w:p w:rsidR="00F05173" w:rsidRPr="003D3559" w:rsidRDefault="00F05173" w:rsidP="0029634D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E8" w:rsidRPr="003D3559" w:rsidRDefault="00E308E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государственной услуги</w:t>
      </w:r>
    </w:p>
    <w:p w:rsidR="00E308E8" w:rsidRPr="003D3559" w:rsidRDefault="00E308E8" w:rsidP="0029634D">
      <w:pPr>
        <w:tabs>
          <w:tab w:val="left" w:pos="1134"/>
          <w:tab w:val="num" w:pos="2849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 Территориального отдела Министерства,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отдела Министерства осуществляет регистрацию заявления и прилагаемых к нему документов в соответствии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с порядком делопроизводства, установленным Министерством, в том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D3559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Министерства.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осуществляется </w:t>
      </w:r>
      <w:r w:rsidR="004E7890" w:rsidRPr="003D3559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3D3559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в Министерство.</w:t>
      </w:r>
    </w:p>
    <w:p w:rsidR="00E308E8" w:rsidRPr="00E812DA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в электронной форме через Единый портал государственных и муниципальных </w:t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>услуг или Портал государственных и муниципальных услуг Московской области, осуществля</w:t>
      </w:r>
      <w:r w:rsidR="00335AED">
        <w:rPr>
          <w:rFonts w:ascii="Times New Roman" w:hAnsi="Times New Roman" w:cs="Times New Roman"/>
          <w:sz w:val="28"/>
          <w:szCs w:val="28"/>
        </w:rPr>
        <w:t xml:space="preserve">ется не позднее </w:t>
      </w:r>
      <w:r w:rsidR="00E812DA" w:rsidRPr="00E812DA">
        <w:rPr>
          <w:rFonts w:ascii="Times New Roman" w:hAnsi="Times New Roman" w:cs="Times New Roman"/>
          <w:sz w:val="28"/>
          <w:szCs w:val="28"/>
        </w:rPr>
        <w:t>3 рабочих дней</w:t>
      </w:r>
      <w:r w:rsidR="00335AED" w:rsidRPr="00E812DA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E812DA">
        <w:rPr>
          <w:rFonts w:ascii="Times New Roman" w:hAnsi="Times New Roman" w:cs="Times New Roman"/>
          <w:sz w:val="28"/>
          <w:szCs w:val="28"/>
        </w:rPr>
        <w:t>поступления в Министерство.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Министерством из многофункционального центра, осуществляется </w:t>
      </w:r>
      <w:r w:rsidR="004E7890" w:rsidRPr="003D3559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их поступления в Министерство.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397E67">
        <w:rPr>
          <w:rFonts w:ascii="Times New Roman" w:hAnsi="Times New Roman" w:cs="Times New Roman"/>
          <w:sz w:val="28"/>
          <w:szCs w:val="28"/>
        </w:rPr>
        <w:t>Т</w:t>
      </w:r>
      <w:r w:rsidR="00E812DA">
        <w:rPr>
          <w:rFonts w:ascii="Times New Roman" w:hAnsi="Times New Roman" w:cs="Times New Roman"/>
          <w:sz w:val="28"/>
          <w:szCs w:val="28"/>
        </w:rPr>
        <w:t>ерриториальном отделе Министерства</w:t>
      </w:r>
      <w:r w:rsidRPr="003D3559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направляются на рассмотрение специалисту </w:t>
      </w:r>
      <w:r w:rsidR="00397E67">
        <w:rPr>
          <w:rFonts w:ascii="Times New Roman" w:hAnsi="Times New Roman" w:cs="Times New Roman"/>
          <w:sz w:val="28"/>
          <w:szCs w:val="28"/>
        </w:rPr>
        <w:t>О</w:t>
      </w:r>
      <w:r w:rsidR="004E7890" w:rsidRPr="003D3559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D3559">
        <w:rPr>
          <w:rFonts w:ascii="Times New Roman" w:hAnsi="Times New Roman" w:cs="Times New Roman"/>
          <w:sz w:val="28"/>
          <w:szCs w:val="28"/>
        </w:rPr>
        <w:t xml:space="preserve">Министерства, ответственному за подготовку документов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по государственной услуге.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4E7890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2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7890" w:rsidRPr="003D3559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Министерства, ответственному за предоставление государственной услуги.</w:t>
      </w:r>
    </w:p>
    <w:p w:rsidR="00E308E8" w:rsidRPr="003D3559" w:rsidRDefault="00E308E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</w:t>
      </w:r>
      <w:r w:rsidR="00AC7E6C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 завершении исполнения административной процедуры с указанием результата осуществления административной процедуры.</w:t>
      </w:r>
    </w:p>
    <w:p w:rsidR="00F84A13" w:rsidRPr="003D3559" w:rsidRDefault="00F84A13" w:rsidP="0029634D">
      <w:pPr>
        <w:widowControl w:val="0"/>
        <w:autoSpaceDE w:val="0"/>
        <w:autoSpaceDN w:val="0"/>
        <w:adjustRightInd w:val="0"/>
        <w:spacing w:before="6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A13" w:rsidRPr="003D3559" w:rsidRDefault="00F84A13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</w:t>
      </w:r>
      <w:r w:rsidR="00007E39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предварительное рассмотрение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заявлен</w:t>
      </w:r>
      <w:r w:rsidR="00007E39" w:rsidRPr="003D3559">
        <w:rPr>
          <w:rFonts w:ascii="Times New Roman" w:eastAsia="Times New Roman" w:hAnsi="Times New Roman" w:cs="Times New Roman"/>
          <w:b/>
          <w:sz w:val="28"/>
          <w:szCs w:val="28"/>
        </w:rPr>
        <w:t>ия и представленных документов</w:t>
      </w:r>
    </w:p>
    <w:p w:rsidR="00007E39" w:rsidRPr="003D3559" w:rsidRDefault="00007E39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E39" w:rsidRPr="003D3559" w:rsidRDefault="001F5A1C" w:rsidP="0029634D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заявления и документов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>тдела Министерства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, Территориального отдела Министерства или многофункционального центра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07E39" w:rsidRPr="003D3559" w:rsidRDefault="00DF7D6D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C0F" w:rsidRPr="003D3559">
        <w:rPr>
          <w:rFonts w:ascii="Times New Roman" w:eastAsia="Times New Roman" w:hAnsi="Times New Roman" w:cs="Times New Roman"/>
          <w:sz w:val="28"/>
          <w:szCs w:val="28"/>
        </w:rPr>
        <w:t>тдела Министерства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C0F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Министерства</w:t>
      </w:r>
      <w:r w:rsidR="00681C0F" w:rsidRPr="0068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7E39" w:rsidRPr="003D3559">
        <w:rPr>
          <w:rFonts w:ascii="Times New Roman" w:eastAsia="Times New Roman" w:hAnsi="Times New Roman" w:cs="Times New Roman"/>
          <w:sz w:val="28"/>
          <w:szCs w:val="28"/>
        </w:rPr>
        <w:t>за предоставление государственной услуги, осуществляет следующие действия:</w:t>
      </w:r>
    </w:p>
    <w:p w:rsidR="00007E39" w:rsidRPr="003D3559" w:rsidRDefault="00007E39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по перечню докуме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26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07E39" w:rsidRPr="003D3559" w:rsidRDefault="00007E39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2) формирует перечень документов, не представленных заявителем </w:t>
      </w:r>
      <w:r w:rsidR="00AC7E6C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сведения из которых подлежат получению посредством межведомственного информационного взаимодействия;</w:t>
      </w:r>
    </w:p>
    <w:p w:rsidR="00007E39" w:rsidRPr="003D3559" w:rsidRDefault="00007E39" w:rsidP="0029634D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направляет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07E39" w:rsidRPr="003D3559" w:rsidRDefault="00007E39" w:rsidP="0029634D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4) в случае наличия полного комплекта докуме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 26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05FFE" w:rsidRPr="003D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 принятия решения о предоставлении (об отказе </w:t>
      </w:r>
      <w:r w:rsidR="008720D7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предоставлении) государственной услуги.</w:t>
      </w:r>
    </w:p>
    <w:p w:rsidR="00007E39" w:rsidRPr="003D3559" w:rsidRDefault="00007E39" w:rsidP="0029634D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3D35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05FFE" w:rsidRPr="003D3559" w:rsidRDefault="00397E67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5FFE" w:rsidRPr="003D3559">
        <w:rPr>
          <w:rFonts w:ascii="Times New Roman" w:eastAsia="Times New Roman" w:hAnsi="Times New Roman" w:cs="Times New Roman"/>
          <w:sz w:val="28"/>
          <w:szCs w:val="28"/>
        </w:rPr>
        <w:t xml:space="preserve">ереход к осуществлению административной процедуры принятия решения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="00705FFE" w:rsidRPr="003D3559">
        <w:rPr>
          <w:rFonts w:ascii="Times New Roman" w:eastAsia="Times New Roman" w:hAnsi="Times New Roman" w:cs="Times New Roman"/>
          <w:sz w:val="28"/>
          <w:szCs w:val="28"/>
        </w:rPr>
        <w:t>о предоставлении (об отказе в предоставлении) государственной услуги.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</w:t>
      </w:r>
      <w:r w:rsidR="008720D7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 завершении исполнения административной процедуры с указанием результата осуществления административной процедуры.</w:t>
      </w:r>
    </w:p>
    <w:p w:rsidR="00705FFE" w:rsidRPr="003D3559" w:rsidRDefault="00705FFE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FE" w:rsidRPr="003D3559" w:rsidRDefault="00705FF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D1BEF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D1BEF" w:rsidRPr="003D3559" w:rsidRDefault="001D1BE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услуги, является непредставление заявителем в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Министерства или многофункционального центра, ответственным за осуществление межведомственного информационного взаимодействия.</w:t>
      </w:r>
      <w:r w:rsidRPr="003D355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 только в случае обращения заявителя </w:t>
      </w:r>
      <w:r w:rsidR="008720D7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за получением государственной услуги через многофункциональный центр.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D3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</w:t>
      </w:r>
      <w:r w:rsidR="00FF3A3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документов, необходимых для предоставления государственной услуги,</w:t>
      </w:r>
      <w:r w:rsidRPr="003D3559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</w:t>
      </w:r>
      <w:r w:rsidR="00FF3A34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с соглашением о взаимодействии между Министерством и уполномоченным многофункциональным центром,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соглашением</w:t>
      </w:r>
      <w:r w:rsidRPr="003D3559">
        <w:rPr>
          <w:rFonts w:ascii="Times New Roman" w:hAnsi="Times New Roman" w:cs="Times New Roman"/>
          <w:i/>
          <w:sz w:val="28"/>
          <w:szCs w:val="28"/>
        </w:rPr>
        <w:t>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3D3559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по каналам системы межведомственного электронного взаимодействия (далее - СМЭВ).</w:t>
      </w:r>
    </w:p>
    <w:p w:rsidR="00705FFE" w:rsidRPr="003D3559" w:rsidRDefault="00705FF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</w:t>
      </w:r>
      <w:r w:rsidR="00FF3A34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с одновременным его направлением по почте или курьерской доставкой.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="00397E67" w:rsidRPr="00397E67">
        <w:rPr>
          <w:rFonts w:ascii="Times New Roman" w:hAnsi="Times New Roman" w:cs="Times New Roman"/>
          <w:sz w:val="28"/>
          <w:szCs w:val="28"/>
        </w:rPr>
        <w:t xml:space="preserve"> </w:t>
      </w:r>
      <w:r w:rsidR="00397E67" w:rsidRPr="00574015">
        <w:rPr>
          <w:rFonts w:ascii="Times New Roman" w:hAnsi="Times New Roman" w:cs="Times New Roman"/>
          <w:sz w:val="28"/>
          <w:szCs w:val="28"/>
        </w:rPr>
        <w:t>от 27.07.2010</w:t>
      </w:r>
      <w:r w:rsidR="00397E67" w:rsidRPr="00574015">
        <w:rPr>
          <w:rFonts w:ascii="Times New Roman" w:eastAsia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, для предоставления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услуги, и указание на реквизиты данного нормативного правового акта;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факте получения согласия, предусмотренного частью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5 статьи 7 настоящего Федерального закона </w:t>
      </w:r>
      <w:r w:rsidR="008E72C2" w:rsidRPr="00574015">
        <w:rPr>
          <w:rFonts w:ascii="Times New Roman" w:hAnsi="Times New Roman" w:cs="Times New Roman"/>
          <w:sz w:val="28"/>
          <w:szCs w:val="28"/>
        </w:rPr>
        <w:t>от 27.07.2010</w:t>
      </w:r>
      <w:r w:rsidR="008E72C2" w:rsidRPr="00574015">
        <w:rPr>
          <w:rFonts w:ascii="Times New Roman" w:eastAsia="Times New Roman" w:hAnsi="Times New Roman" w:cs="Times New Roman"/>
          <w:sz w:val="28"/>
          <w:szCs w:val="28"/>
        </w:rPr>
        <w:t xml:space="preserve"> № 210-ФЗ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="008E72C2" w:rsidRPr="0057401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E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(при направлении межведомственного запроса в случае, предусмотренном частью 5 статьи 7 настоящего Федерального закона</w:t>
      </w:r>
      <w:r w:rsidR="008E72C2" w:rsidRPr="008E72C2">
        <w:rPr>
          <w:rFonts w:ascii="Times New Roman" w:hAnsi="Times New Roman" w:cs="Times New Roman"/>
          <w:sz w:val="28"/>
          <w:szCs w:val="28"/>
        </w:rPr>
        <w:t xml:space="preserve"> </w:t>
      </w:r>
      <w:r w:rsidR="008E72C2" w:rsidRPr="00574015">
        <w:rPr>
          <w:rFonts w:ascii="Times New Roman" w:hAnsi="Times New Roman" w:cs="Times New Roman"/>
          <w:sz w:val="28"/>
          <w:szCs w:val="28"/>
        </w:rPr>
        <w:t>от 27.07.2010</w:t>
      </w:r>
      <w:r w:rsidR="008E72C2" w:rsidRPr="00574015">
        <w:rPr>
          <w:rFonts w:ascii="Times New Roman" w:eastAsia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5FFE" w:rsidRPr="003D3559" w:rsidRDefault="00705FFE" w:rsidP="0029634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</w:t>
      </w:r>
      <w:r w:rsidR="001D1BEF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услуги.</w:t>
      </w:r>
    </w:p>
    <w:p w:rsidR="00705FFE" w:rsidRPr="003D3559" w:rsidRDefault="00705FF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</w:t>
      </w:r>
      <w:r w:rsidR="00A4426B">
        <w:rPr>
          <w:rFonts w:ascii="Times New Roman" w:eastAsia="Times New Roman" w:hAnsi="Times New Roman" w:cs="Times New Roman"/>
          <w:sz w:val="28"/>
          <w:szCs w:val="28"/>
        </w:rPr>
        <w:t xml:space="preserve"> 3 рабочих дн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2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которых данные документы находятся.</w:t>
      </w:r>
    </w:p>
    <w:p w:rsidR="00C95E6F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1D1BEF"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направ</w:t>
      </w:r>
      <w:r w:rsidR="00C95E6F" w:rsidRPr="003D3559">
        <w:rPr>
          <w:rFonts w:ascii="Times New Roman" w:eastAsia="Times New Roman" w:hAnsi="Times New Roman" w:cs="Times New Roman"/>
          <w:sz w:val="28"/>
          <w:szCs w:val="28"/>
        </w:rPr>
        <w:t xml:space="preserve">ляет межведомственные запросы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="00C95E6F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5E6F" w:rsidRPr="003D3559">
        <w:rPr>
          <w:rFonts w:ascii="Times New Roman" w:hAnsi="Times New Roman" w:cs="Times New Roman"/>
          <w:sz w:val="28"/>
          <w:szCs w:val="28"/>
        </w:rPr>
        <w:t>Федеральную налоговую службу в целях получения сведений из Единого государственного реестра индивидуальных предпринимателей и Единого государственного реестра юридических лиц.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информацию.</w:t>
      </w:r>
    </w:p>
    <w:p w:rsidR="00705FFE" w:rsidRPr="003D3559" w:rsidRDefault="00DF7D6D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E72C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05FFE" w:rsidRPr="003D3559">
        <w:rPr>
          <w:rFonts w:ascii="Times New Roman" w:eastAsia="Times New Roman" w:hAnsi="Times New Roman" w:cs="Times New Roman"/>
          <w:sz w:val="28"/>
          <w:szCs w:val="28"/>
        </w:rPr>
        <w:t>Министерства или многофункционального центра, ответственный за осуществление межведомственного информационного взаимодействия</w:t>
      </w:r>
      <w:r w:rsidR="00705FFE" w:rsidRPr="003D3559">
        <w:rPr>
          <w:rFonts w:ascii="Times New Roman" w:hAnsi="Times New Roman" w:cs="Times New Roman"/>
          <w:sz w:val="28"/>
          <w:szCs w:val="28"/>
        </w:rPr>
        <w:t xml:space="preserve">, обязан принять необходимые меры по получению ответа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705FFE" w:rsidRPr="003D3559">
        <w:rPr>
          <w:rFonts w:ascii="Times New Roman" w:hAnsi="Times New Roman" w:cs="Times New Roman"/>
          <w:sz w:val="28"/>
          <w:szCs w:val="28"/>
        </w:rPr>
        <w:t>на межведомственный запрос.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A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2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2BE6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ответ на межведомственный запрос направляется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2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2BE6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Министерства,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направления запроса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ответ на межведомственный запрос направляется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Министерство, в течение одного рабочего дня с момента поступления ответа на межведомственный запрос.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в установленный срок в Министерство или в многофункциональный центр принимаются меры, предусмотренные законодательством Российской Федерации.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многофункциональном центре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Министерство</w:t>
      </w:r>
      <w:r w:rsidRPr="003D355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Министерство в соответствии с соглашением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 взаимодействии между Министерством и уполномоченным многофункциональным центром, если исполнение данной процедуры предусмотрено соглашением, и порядком делопроизводства в многофункциональном центре.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05FFE" w:rsidRPr="003D3559" w:rsidRDefault="00705FFE" w:rsidP="0029634D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</w:t>
      </w:r>
      <w:r w:rsidR="00872BE6" w:rsidRPr="003D35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7E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Министерство;</w:t>
      </w:r>
    </w:p>
    <w:p w:rsidR="00705FFE" w:rsidRPr="003D3559" w:rsidRDefault="00705FFE" w:rsidP="0029634D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2) в Министерстве - получение в рамках 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705FFE" w:rsidRPr="003D3559" w:rsidRDefault="00705FFE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о завершении исполнения административной процедуры с указанием результата осуществления административной процедуры.</w:t>
      </w:r>
    </w:p>
    <w:p w:rsidR="00705FFE" w:rsidRPr="003D3559" w:rsidRDefault="00705FFE" w:rsidP="002963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BE6" w:rsidRPr="003D3559" w:rsidRDefault="00872BE6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государственной услуги</w:t>
      </w:r>
    </w:p>
    <w:p w:rsidR="00705FFE" w:rsidRPr="003D3559" w:rsidRDefault="00705FFE" w:rsidP="002963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BE6" w:rsidRPr="003D3559" w:rsidRDefault="00872BE6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полного комплекта документов, предусмотренных пунктом </w:t>
      </w:r>
      <w:r w:rsidR="00A4426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45105">
        <w:rPr>
          <w:rFonts w:ascii="Times New Roman" w:eastAsia="Times New Roman" w:hAnsi="Times New Roman" w:cs="Times New Roman"/>
          <w:sz w:val="28"/>
          <w:szCs w:val="28"/>
        </w:rPr>
        <w:t>, 27, 28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D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872BE6" w:rsidRPr="003D3559" w:rsidRDefault="00872BE6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7D6D">
        <w:rPr>
          <w:rFonts w:ascii="Times New Roman" w:hAnsi="Times New Roman" w:cs="Times New Roman"/>
          <w:sz w:val="28"/>
          <w:szCs w:val="28"/>
        </w:rPr>
        <w:t>Специалист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A4426B">
        <w:rPr>
          <w:rFonts w:ascii="Times New Roman" w:hAnsi="Times New Roman" w:cs="Times New Roman"/>
          <w:sz w:val="28"/>
          <w:szCs w:val="28"/>
        </w:rPr>
        <w:t>О</w:t>
      </w:r>
      <w:r w:rsidRPr="003D3559">
        <w:rPr>
          <w:rFonts w:ascii="Times New Roman" w:hAnsi="Times New Roman" w:cs="Times New Roman"/>
          <w:sz w:val="28"/>
          <w:szCs w:val="28"/>
        </w:rPr>
        <w:t xml:space="preserve">тдела Министерства, ответственный за предоставление государственной услуги, проверяет соответствие представленной информации (сведений, данных) указанной в поданном заявлении, и информации (сведений, данных), содержащейся в комплекте поданных документов и определяет наличие или отсутствие оснований, предусмотренных пунктом </w:t>
      </w:r>
      <w:r w:rsidR="00A07E21">
        <w:rPr>
          <w:rFonts w:ascii="Times New Roman" w:hAnsi="Times New Roman" w:cs="Times New Roman"/>
          <w:sz w:val="28"/>
          <w:szCs w:val="28"/>
        </w:rPr>
        <w:t>39</w:t>
      </w:r>
      <w:r w:rsidR="00A4426B">
        <w:rPr>
          <w:rFonts w:ascii="Times New Roman" w:hAnsi="Times New Roman" w:cs="Times New Roman"/>
          <w:sz w:val="28"/>
          <w:szCs w:val="28"/>
        </w:rPr>
        <w:t xml:space="preserve"> </w:t>
      </w:r>
      <w:r w:rsidR="008E72C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регламента, для отказа в выдаче разрешения.</w:t>
      </w:r>
    </w:p>
    <w:p w:rsidR="00872BE6" w:rsidRPr="003D3559" w:rsidRDefault="00872BE6" w:rsidP="0029634D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разрешения, </w:t>
      </w:r>
      <w:r w:rsidR="00DF7D6D">
        <w:rPr>
          <w:rFonts w:ascii="Times New Roman" w:hAnsi="Times New Roman" w:cs="Times New Roman"/>
          <w:sz w:val="28"/>
          <w:szCs w:val="28"/>
        </w:rPr>
        <w:t>специалист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646D1A">
        <w:rPr>
          <w:rFonts w:ascii="Times New Roman" w:hAnsi="Times New Roman" w:cs="Times New Roman"/>
          <w:sz w:val="28"/>
          <w:szCs w:val="28"/>
        </w:rPr>
        <w:t>О</w:t>
      </w:r>
      <w:r w:rsidRPr="003D3559">
        <w:rPr>
          <w:rFonts w:ascii="Times New Roman" w:hAnsi="Times New Roman" w:cs="Times New Roman"/>
          <w:sz w:val="28"/>
          <w:szCs w:val="28"/>
        </w:rPr>
        <w:t>тдела Министерства, ответственный за предоставление государственной услуги, осуществляет следующие действия:</w:t>
      </w:r>
    </w:p>
    <w:p w:rsidR="00B25520" w:rsidRPr="003D3559" w:rsidRDefault="00872BE6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1) </w:t>
      </w:r>
      <w:r w:rsidR="00B25520" w:rsidRPr="003D3559">
        <w:rPr>
          <w:rFonts w:ascii="Times New Roman" w:hAnsi="Times New Roman" w:cs="Times New Roman"/>
          <w:sz w:val="28"/>
          <w:szCs w:val="28"/>
        </w:rPr>
        <w:t xml:space="preserve">в случае подачи заявления на бумажном носителе (без подачи заявления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B25520" w:rsidRPr="003D3559">
        <w:rPr>
          <w:rFonts w:ascii="Times New Roman" w:hAnsi="Times New Roman" w:cs="Times New Roman"/>
          <w:sz w:val="28"/>
          <w:szCs w:val="28"/>
        </w:rPr>
        <w:t xml:space="preserve">в электронном виде) вносит сведения, содержащиеся в заявлении, в компьютер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B25520" w:rsidRPr="003D3559">
        <w:rPr>
          <w:rFonts w:ascii="Times New Roman" w:hAnsi="Times New Roman" w:cs="Times New Roman"/>
          <w:sz w:val="28"/>
          <w:szCs w:val="28"/>
        </w:rPr>
        <w:t>для последующего оформления разрешения;</w:t>
      </w:r>
    </w:p>
    <w:p w:rsidR="00B25520" w:rsidRPr="003D3559" w:rsidRDefault="00872BE6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2)</w:t>
      </w:r>
      <w:r w:rsidR="00B25520" w:rsidRPr="003D3559">
        <w:rPr>
          <w:rFonts w:ascii="Times New Roman" w:hAnsi="Times New Roman" w:cs="Times New Roman"/>
          <w:sz w:val="28"/>
          <w:szCs w:val="28"/>
        </w:rPr>
        <w:t xml:space="preserve"> оформляет разрешени</w:t>
      </w:r>
      <w:r w:rsidR="009A0E48" w:rsidRPr="003D3559">
        <w:rPr>
          <w:rFonts w:ascii="Times New Roman" w:hAnsi="Times New Roman" w:cs="Times New Roman"/>
          <w:sz w:val="28"/>
          <w:szCs w:val="28"/>
        </w:rPr>
        <w:t>е на бланке установленной формы</w:t>
      </w:r>
      <w:r w:rsidR="0074510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15.07.2011 № 711/26</w:t>
      </w:r>
      <w:r w:rsidR="009A0E48" w:rsidRPr="003D3559">
        <w:rPr>
          <w:rFonts w:ascii="Times New Roman" w:hAnsi="Times New Roman" w:cs="Times New Roman"/>
          <w:sz w:val="28"/>
          <w:szCs w:val="28"/>
        </w:rPr>
        <w:t>. При заполн</w:t>
      </w:r>
      <w:r w:rsidR="008E72C2">
        <w:rPr>
          <w:rFonts w:ascii="Times New Roman" w:hAnsi="Times New Roman" w:cs="Times New Roman"/>
          <w:sz w:val="28"/>
          <w:szCs w:val="28"/>
        </w:rPr>
        <w:t xml:space="preserve">ении бланка разрешения в графе «дата выдачи» </w:t>
      </w:r>
      <w:r w:rsidR="00A43A24">
        <w:rPr>
          <w:rFonts w:ascii="Times New Roman" w:hAnsi="Times New Roman" w:cs="Times New Roman"/>
          <w:sz w:val="28"/>
          <w:szCs w:val="28"/>
        </w:rPr>
        <w:t xml:space="preserve">и </w:t>
      </w:r>
      <w:r w:rsidR="008E72C2">
        <w:rPr>
          <w:rFonts w:ascii="Times New Roman" w:hAnsi="Times New Roman" w:cs="Times New Roman"/>
          <w:sz w:val="28"/>
          <w:szCs w:val="28"/>
        </w:rPr>
        <w:t>«срок начала действия»</w:t>
      </w:r>
      <w:r w:rsidR="00A43A24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646D1A">
        <w:rPr>
          <w:rFonts w:ascii="Times New Roman" w:hAnsi="Times New Roman" w:cs="Times New Roman"/>
          <w:sz w:val="28"/>
          <w:szCs w:val="28"/>
        </w:rPr>
        <w:t>указывается текущая дата</w:t>
      </w:r>
      <w:r w:rsidR="009A0E48" w:rsidRPr="003D3559">
        <w:rPr>
          <w:rFonts w:ascii="Times New Roman" w:hAnsi="Times New Roman" w:cs="Times New Roman"/>
          <w:sz w:val="28"/>
          <w:szCs w:val="28"/>
        </w:rPr>
        <w:t>;</w:t>
      </w:r>
    </w:p>
    <w:p w:rsidR="00B25520" w:rsidRPr="003D3559" w:rsidRDefault="00872BE6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4) </w:t>
      </w:r>
      <w:r w:rsidR="00B25520" w:rsidRPr="003D3559">
        <w:rPr>
          <w:rFonts w:ascii="Times New Roman" w:hAnsi="Times New Roman" w:cs="Times New Roman"/>
          <w:sz w:val="28"/>
          <w:szCs w:val="28"/>
        </w:rPr>
        <w:t xml:space="preserve">передает на подпись </w:t>
      </w:r>
      <w:r w:rsidR="00646D1A">
        <w:rPr>
          <w:rFonts w:ascii="Times New Roman" w:hAnsi="Times New Roman" w:cs="Times New Roman"/>
          <w:sz w:val="28"/>
          <w:szCs w:val="28"/>
        </w:rPr>
        <w:t>уполномоченному должностному лицу Министерства</w:t>
      </w:r>
      <w:r w:rsidR="00B25520" w:rsidRPr="003D3559">
        <w:rPr>
          <w:rFonts w:ascii="Times New Roman" w:hAnsi="Times New Roman" w:cs="Times New Roman"/>
          <w:sz w:val="28"/>
          <w:szCs w:val="28"/>
        </w:rPr>
        <w:t xml:space="preserve"> оформленное разрешение.</w:t>
      </w:r>
    </w:p>
    <w:p w:rsidR="00B25520" w:rsidRPr="003D3559" w:rsidRDefault="00B25520" w:rsidP="0029634D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DF7D6D">
        <w:rPr>
          <w:rFonts w:ascii="Times New Roman" w:hAnsi="Times New Roman" w:cs="Times New Roman"/>
          <w:sz w:val="28"/>
          <w:szCs w:val="28"/>
        </w:rPr>
        <w:t>специалист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646D1A">
        <w:rPr>
          <w:rFonts w:ascii="Times New Roman" w:hAnsi="Times New Roman" w:cs="Times New Roman"/>
          <w:sz w:val="28"/>
          <w:szCs w:val="28"/>
        </w:rPr>
        <w:t>О</w:t>
      </w:r>
      <w:r w:rsidRPr="003D3559">
        <w:rPr>
          <w:rFonts w:ascii="Times New Roman" w:hAnsi="Times New Roman" w:cs="Times New Roman"/>
          <w:sz w:val="28"/>
          <w:szCs w:val="28"/>
        </w:rPr>
        <w:t>тдела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84187" w:rsidRPr="003D3559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</w:t>
      </w:r>
      <w:r w:rsidRPr="003D3559">
        <w:rPr>
          <w:rFonts w:ascii="Times New Roman" w:hAnsi="Times New Roman" w:cs="Times New Roman"/>
          <w:sz w:val="28"/>
          <w:szCs w:val="28"/>
        </w:rPr>
        <w:t>:</w:t>
      </w:r>
    </w:p>
    <w:p w:rsidR="00B25520" w:rsidRPr="00646D1A" w:rsidRDefault="00646D1A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1A">
        <w:rPr>
          <w:rFonts w:ascii="Times New Roman" w:hAnsi="Times New Roman" w:cs="Times New Roman"/>
          <w:sz w:val="28"/>
          <w:szCs w:val="28"/>
        </w:rPr>
        <w:t>1</w:t>
      </w:r>
      <w:r w:rsidR="00184187" w:rsidRPr="00646D1A">
        <w:rPr>
          <w:rFonts w:ascii="Times New Roman" w:hAnsi="Times New Roman" w:cs="Times New Roman"/>
          <w:sz w:val="28"/>
          <w:szCs w:val="28"/>
        </w:rPr>
        <w:t>)</w:t>
      </w:r>
      <w:r w:rsidR="00B25520" w:rsidRPr="00646D1A">
        <w:rPr>
          <w:rFonts w:ascii="Times New Roman" w:hAnsi="Times New Roman" w:cs="Times New Roman"/>
          <w:sz w:val="28"/>
          <w:szCs w:val="28"/>
        </w:rPr>
        <w:t xml:space="preserve"> готовит проект письма об отказе в предоставлении государственной услуги</w:t>
      </w:r>
      <w:r w:rsidRPr="00646D1A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</w:t>
      </w:r>
      <w:r>
        <w:rPr>
          <w:rFonts w:ascii="Times New Roman" w:hAnsi="Times New Roman" w:cs="Times New Roman"/>
          <w:sz w:val="28"/>
          <w:szCs w:val="28"/>
        </w:rPr>
        <w:t xml:space="preserve"> и передает на подпись уполномоченному должностному лицу Министерства</w:t>
      </w:r>
      <w:r w:rsidR="00B25520" w:rsidRPr="00646D1A">
        <w:rPr>
          <w:rFonts w:ascii="Times New Roman" w:hAnsi="Times New Roman" w:cs="Times New Roman"/>
          <w:sz w:val="28"/>
          <w:szCs w:val="28"/>
        </w:rPr>
        <w:t>;</w:t>
      </w:r>
    </w:p>
    <w:p w:rsidR="00B25520" w:rsidRPr="003D3559" w:rsidRDefault="00B25520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После подписания оформленного разрешения или письма об отказе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="00C656E0">
        <w:rPr>
          <w:rFonts w:ascii="Times New Roman" w:hAnsi="Times New Roman" w:cs="Times New Roman"/>
          <w:sz w:val="28"/>
          <w:szCs w:val="28"/>
        </w:rPr>
        <w:t>уполномоченным должностным лицом Министерства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DF7D6D">
        <w:rPr>
          <w:rFonts w:ascii="Times New Roman" w:hAnsi="Times New Roman" w:cs="Times New Roman"/>
          <w:sz w:val="28"/>
          <w:szCs w:val="28"/>
        </w:rPr>
        <w:t>специалист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C656E0">
        <w:rPr>
          <w:rFonts w:ascii="Times New Roman" w:hAnsi="Times New Roman" w:cs="Times New Roman"/>
          <w:sz w:val="28"/>
          <w:szCs w:val="28"/>
        </w:rPr>
        <w:t>О</w:t>
      </w:r>
      <w:r w:rsidRPr="003D3559">
        <w:rPr>
          <w:rFonts w:ascii="Times New Roman" w:hAnsi="Times New Roman" w:cs="Times New Roman"/>
          <w:sz w:val="28"/>
          <w:szCs w:val="28"/>
        </w:rPr>
        <w:t>тдела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84187" w:rsidRPr="003D3559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</w:t>
      </w:r>
      <w:r w:rsidR="009A0E48" w:rsidRPr="003D355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</w:t>
      </w:r>
      <w:r w:rsidRPr="003D3559">
        <w:rPr>
          <w:rFonts w:ascii="Times New Roman" w:hAnsi="Times New Roman" w:cs="Times New Roman"/>
          <w:sz w:val="28"/>
          <w:szCs w:val="28"/>
        </w:rPr>
        <w:t>:</w:t>
      </w:r>
    </w:p>
    <w:p w:rsidR="00B25520" w:rsidRPr="003D3559" w:rsidRDefault="00184187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1) </w:t>
      </w:r>
      <w:r w:rsidR="00B25520" w:rsidRPr="003D3559">
        <w:rPr>
          <w:rFonts w:ascii="Times New Roman" w:hAnsi="Times New Roman" w:cs="Times New Roman"/>
          <w:sz w:val="28"/>
          <w:szCs w:val="28"/>
        </w:rPr>
        <w:t>ставит печать на подписанное разрешение;</w:t>
      </w:r>
    </w:p>
    <w:p w:rsidR="00B25520" w:rsidRPr="003D3559" w:rsidRDefault="00184187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2) </w:t>
      </w:r>
      <w:r w:rsidR="00FE36A3" w:rsidRPr="003D3559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B25520" w:rsidRPr="003D3559">
        <w:rPr>
          <w:rFonts w:ascii="Times New Roman" w:hAnsi="Times New Roman" w:cs="Times New Roman"/>
          <w:sz w:val="28"/>
          <w:szCs w:val="28"/>
        </w:rPr>
        <w:t>письмо об отказе в предоставлении государственной услуги</w:t>
      </w:r>
      <w:r w:rsidR="00382F96" w:rsidRPr="003D3559">
        <w:rPr>
          <w:rFonts w:ascii="Times New Roman" w:hAnsi="Times New Roman" w:cs="Times New Roman"/>
          <w:sz w:val="28"/>
          <w:szCs w:val="28"/>
        </w:rPr>
        <w:t>.</w:t>
      </w:r>
    </w:p>
    <w:p w:rsidR="00382F96" w:rsidRPr="003D3559" w:rsidRDefault="00382F9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184187" w:rsidRPr="003D3559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Pr="003D3559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:rsidR="00382F96" w:rsidRPr="003D3559" w:rsidRDefault="00382F9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eastAsia="Times New Roman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подписанное разрешение или письмо об отказе в предоставлении государственной услуги.</w:t>
      </w:r>
    </w:p>
    <w:p w:rsidR="00184187" w:rsidRPr="003D3559" w:rsidRDefault="00184187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Министерство направляет на Единый портал государственных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 завершении исполнения административной процедуры с указанием результата осуществления административной процедуры. </w:t>
      </w:r>
    </w:p>
    <w:p w:rsidR="00382F96" w:rsidRPr="003D3559" w:rsidRDefault="00382F96" w:rsidP="002963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96" w:rsidRPr="003D3559" w:rsidRDefault="00382F96" w:rsidP="0029634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документа, являющегося результатом предоставления государственной услуги </w:t>
      </w:r>
    </w:p>
    <w:p w:rsidR="00382F96" w:rsidRPr="003D3559" w:rsidRDefault="00382F96" w:rsidP="002963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96" w:rsidRPr="003D3559" w:rsidRDefault="00382F9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подписанное разрешение или письмо об отказе в предоставлении государственной услуги. </w:t>
      </w:r>
    </w:p>
    <w:p w:rsidR="00184187" w:rsidRPr="003D3559" w:rsidRDefault="00184187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государственной услуги осуществляется способом, указанным заявителем при подаче заявления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необходимых документов на получение государственной услуги, в том числе:</w:t>
      </w:r>
    </w:p>
    <w:p w:rsidR="00184187" w:rsidRDefault="00184187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AD47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тдел Министерства;</w:t>
      </w:r>
    </w:p>
    <w:p w:rsidR="00C656E0" w:rsidRDefault="00C656E0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при личном обращении в Территориальный отдел Министерства;</w:t>
      </w:r>
    </w:p>
    <w:p w:rsidR="00184187" w:rsidRPr="003D3559" w:rsidRDefault="00184187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при личном обраще</w:t>
      </w:r>
      <w:r w:rsidR="00AD4753">
        <w:rPr>
          <w:rFonts w:ascii="Times New Roman" w:eastAsia="Times New Roman" w:hAnsi="Times New Roman" w:cs="Times New Roman"/>
          <w:sz w:val="28"/>
          <w:szCs w:val="28"/>
        </w:rPr>
        <w:t>нии в многофункциональный центр.</w:t>
      </w:r>
    </w:p>
    <w:p w:rsidR="00D87D3D" w:rsidRPr="003D3559" w:rsidRDefault="00DF7D6D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D2C32" w:rsidRPr="003D3559">
        <w:rPr>
          <w:rFonts w:ascii="Times New Roman" w:hAnsi="Times New Roman" w:cs="Times New Roman"/>
          <w:sz w:val="28"/>
          <w:szCs w:val="28"/>
        </w:rPr>
        <w:t xml:space="preserve"> Территориального отдела Министерства</w:t>
      </w:r>
      <w:r w:rsidR="00BD2C32">
        <w:rPr>
          <w:rFonts w:ascii="Times New Roman" w:hAnsi="Times New Roman" w:cs="Times New Roman"/>
          <w:sz w:val="28"/>
          <w:szCs w:val="28"/>
        </w:rPr>
        <w:t xml:space="preserve"> при выдаче</w:t>
      </w:r>
      <w:r w:rsidR="00BD2C32" w:rsidRPr="003D3559"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BD2C32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D87D3D" w:rsidRPr="003D3559">
        <w:rPr>
          <w:rFonts w:ascii="Times New Roman" w:hAnsi="Times New Roman" w:cs="Times New Roman"/>
          <w:sz w:val="28"/>
          <w:szCs w:val="28"/>
        </w:rPr>
        <w:t>:</w:t>
      </w:r>
    </w:p>
    <w:p w:rsidR="00184187" w:rsidRPr="003D3559" w:rsidRDefault="00D87D3D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1)</w:t>
      </w:r>
      <w:r w:rsidR="001B2CA5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184187" w:rsidRPr="003D3559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3D3559">
        <w:rPr>
          <w:rFonts w:ascii="Times New Roman" w:hAnsi="Times New Roman" w:cs="Times New Roman"/>
          <w:sz w:val="28"/>
          <w:szCs w:val="28"/>
        </w:rPr>
        <w:t>подписания документа</w:t>
      </w:r>
      <w:r w:rsidR="00184187" w:rsidRPr="003D3559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государственной услуги, сообщает заявителю (его представителю) с использованием способа связи, указанного в заявлении, дату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184187" w:rsidRPr="003D3559">
        <w:rPr>
          <w:rFonts w:ascii="Times New Roman" w:hAnsi="Times New Roman" w:cs="Times New Roman"/>
          <w:sz w:val="28"/>
          <w:szCs w:val="28"/>
        </w:rPr>
        <w:t>и время выдачи оформленного разрешения или письма об отказе в предос</w:t>
      </w:r>
      <w:r w:rsidRPr="003D3559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D87D3D" w:rsidRPr="003D3559" w:rsidRDefault="00D87D3D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2) при явке заявителя (его представителя) в установленное время выдает ему оформленное разрешение или письмо об отказе в предоставлении государственной услуги, а также получает собственноручную подпись заявителя (его представителя) о получении разрешения </w:t>
      </w:r>
      <w:r w:rsidR="001B2CA5">
        <w:rPr>
          <w:rFonts w:ascii="Times New Roman" w:hAnsi="Times New Roman" w:cs="Times New Roman"/>
          <w:sz w:val="28"/>
          <w:szCs w:val="28"/>
        </w:rPr>
        <w:t xml:space="preserve">в расписке и </w:t>
      </w:r>
      <w:r w:rsidRPr="003D3559">
        <w:rPr>
          <w:rFonts w:ascii="Times New Roman" w:hAnsi="Times New Roman" w:cs="Times New Roman"/>
          <w:sz w:val="28"/>
          <w:szCs w:val="28"/>
        </w:rPr>
        <w:t>в журнале выданных разрешений;</w:t>
      </w:r>
    </w:p>
    <w:p w:rsidR="00184187" w:rsidRPr="003D3559" w:rsidRDefault="00184187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В случае неявки заявителя (его представителя) за документом, являющимся результатом предоставления государственной услуги, во время, назначенное в соответствии с пунктом 1</w:t>
      </w:r>
      <w:r w:rsidR="001B2CA5">
        <w:rPr>
          <w:rFonts w:ascii="Times New Roman" w:hAnsi="Times New Roman" w:cs="Times New Roman"/>
          <w:sz w:val="28"/>
          <w:szCs w:val="28"/>
        </w:rPr>
        <w:t>3</w:t>
      </w:r>
      <w:r w:rsidR="00DF7D6D">
        <w:rPr>
          <w:rFonts w:ascii="Times New Roman" w:hAnsi="Times New Roman" w:cs="Times New Roman"/>
          <w:sz w:val="28"/>
          <w:szCs w:val="28"/>
        </w:rPr>
        <w:t>6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4A0D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87D3D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DF7D6D">
        <w:rPr>
          <w:rFonts w:ascii="Times New Roman" w:hAnsi="Times New Roman" w:cs="Times New Roman"/>
          <w:sz w:val="28"/>
          <w:szCs w:val="28"/>
        </w:rPr>
        <w:t>специалист</w:t>
      </w:r>
      <w:r w:rsidRPr="003D3559">
        <w:rPr>
          <w:rFonts w:ascii="Times New Roman" w:hAnsi="Times New Roman" w:cs="Times New Roman"/>
          <w:sz w:val="28"/>
          <w:szCs w:val="28"/>
        </w:rPr>
        <w:t xml:space="preserve"> Территориального отдела Министерства не позднее чем через семь календарных дней со дня </w:t>
      </w:r>
      <w:r w:rsidR="009B0578" w:rsidRPr="003D3559">
        <w:rPr>
          <w:rFonts w:ascii="Times New Roman" w:hAnsi="Times New Roman" w:cs="Times New Roman"/>
          <w:sz w:val="28"/>
          <w:szCs w:val="28"/>
        </w:rPr>
        <w:t xml:space="preserve">подписания документа, являющегося результатом предоставления государственной услуги, </w:t>
      </w:r>
      <w:r w:rsidRPr="003D3559">
        <w:rPr>
          <w:rFonts w:ascii="Times New Roman" w:hAnsi="Times New Roman" w:cs="Times New Roman"/>
          <w:sz w:val="28"/>
          <w:szCs w:val="28"/>
        </w:rPr>
        <w:t>направляет его заявителю заказным почтовым отправлением с уведомлением о вручении по адресу места нахождения или места жительства за</w:t>
      </w:r>
      <w:r w:rsidR="00D87D3D" w:rsidRPr="003D3559">
        <w:rPr>
          <w:rFonts w:ascii="Times New Roman" w:hAnsi="Times New Roman" w:cs="Times New Roman"/>
          <w:sz w:val="28"/>
          <w:szCs w:val="28"/>
        </w:rPr>
        <w:t>явителя, указанному в заявлении</w:t>
      </w:r>
      <w:r w:rsidR="009B0578" w:rsidRPr="003D3559">
        <w:rPr>
          <w:rFonts w:ascii="Times New Roman" w:hAnsi="Times New Roman" w:cs="Times New Roman"/>
          <w:sz w:val="28"/>
          <w:szCs w:val="28"/>
        </w:rPr>
        <w:t>.</w:t>
      </w:r>
    </w:p>
    <w:p w:rsidR="00184187" w:rsidRPr="003D3559" w:rsidRDefault="009B0578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184187"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="00184187" w:rsidRPr="003D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многофункциональном центре, Министерство направляет результат предоставления государственной услуги в многофункциональный центр в срок, установленный в соглашении о взаимодействии между Министерством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="00184187" w:rsidRPr="003D3559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9B0578" w:rsidRPr="003D3559" w:rsidRDefault="009B057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государственной услуги, осуществляется многофункциональными центрами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Министерством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</w:t>
      </w:r>
      <w:r w:rsidR="006D0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соглашением.</w:t>
      </w:r>
    </w:p>
    <w:p w:rsidR="00184187" w:rsidRPr="003D3559" w:rsidRDefault="00184187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A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1B2CA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1B2CA5">
        <w:rPr>
          <w:rFonts w:ascii="Times New Roman" w:eastAsia="Times New Roman" w:hAnsi="Times New Roman" w:cs="Times New Roman"/>
          <w:sz w:val="28"/>
          <w:szCs w:val="28"/>
        </w:rPr>
        <w:t>о завершении исполнения административной процедуры с указанием результата осуществления административной процедуры.</w:t>
      </w:r>
    </w:p>
    <w:p w:rsidR="00382F96" w:rsidRPr="003D3559" w:rsidRDefault="00382F9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FC024A" w:rsidRPr="003D3559">
        <w:rPr>
          <w:rFonts w:ascii="Times New Roman" w:hAnsi="Times New Roman" w:cs="Times New Roman"/>
          <w:sz w:val="28"/>
          <w:szCs w:val="28"/>
        </w:rPr>
        <w:t>не должен превышать 3 рабочих</w:t>
      </w:r>
      <w:r w:rsidRPr="003D3559">
        <w:rPr>
          <w:rFonts w:ascii="Times New Roman" w:hAnsi="Times New Roman" w:cs="Times New Roman"/>
          <w:sz w:val="28"/>
          <w:szCs w:val="28"/>
        </w:rPr>
        <w:t xml:space="preserve"> дн</w:t>
      </w:r>
      <w:r w:rsidR="00FC024A" w:rsidRPr="003D3559">
        <w:rPr>
          <w:rFonts w:ascii="Times New Roman" w:hAnsi="Times New Roman" w:cs="Times New Roman"/>
          <w:sz w:val="28"/>
          <w:szCs w:val="28"/>
        </w:rPr>
        <w:t xml:space="preserve">ей (за исключением случая неявки заявителя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FC024A" w:rsidRPr="003D3559">
        <w:rPr>
          <w:rFonts w:ascii="Times New Roman" w:hAnsi="Times New Roman" w:cs="Times New Roman"/>
          <w:sz w:val="28"/>
          <w:szCs w:val="28"/>
        </w:rPr>
        <w:t>в установленный срок)</w:t>
      </w:r>
      <w:r w:rsidRPr="003D3559">
        <w:rPr>
          <w:rFonts w:ascii="Times New Roman" w:hAnsi="Times New Roman" w:cs="Times New Roman"/>
          <w:sz w:val="28"/>
          <w:szCs w:val="28"/>
        </w:rPr>
        <w:t>.</w:t>
      </w:r>
    </w:p>
    <w:p w:rsidR="00382F96" w:rsidRPr="003D3559" w:rsidRDefault="00382F9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государственной услуги.</w:t>
      </w:r>
    </w:p>
    <w:p w:rsidR="00382F96" w:rsidRPr="003D3559" w:rsidRDefault="00382F96" w:rsidP="0029634D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82F96" w:rsidRPr="003D3559" w:rsidRDefault="0026505B" w:rsidP="0029634D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59">
        <w:rPr>
          <w:rFonts w:ascii="Times New Roman" w:hAnsi="Times New Roman" w:cs="Times New Roman"/>
          <w:b/>
          <w:sz w:val="28"/>
          <w:szCs w:val="28"/>
        </w:rPr>
        <w:t>Переоформление разрешения</w:t>
      </w:r>
    </w:p>
    <w:p w:rsidR="00B25520" w:rsidRPr="003D3559" w:rsidRDefault="00B25520" w:rsidP="0029634D">
      <w:pPr>
        <w:widowControl w:val="0"/>
        <w:autoSpaceDE w:val="0"/>
        <w:autoSpaceDN w:val="0"/>
        <w:adjustRightInd w:val="0"/>
        <w:spacing w:before="60" w:after="60"/>
        <w:rPr>
          <w:rFonts w:ascii="Calibri" w:hAnsi="Calibri" w:cs="Calibri"/>
        </w:rPr>
      </w:pPr>
      <w:bookmarkStart w:id="1" w:name="Par142"/>
      <w:bookmarkStart w:id="2" w:name="Par146"/>
      <w:bookmarkEnd w:id="1"/>
      <w:bookmarkEnd w:id="2"/>
    </w:p>
    <w:p w:rsidR="0026505B" w:rsidRPr="003D3559" w:rsidRDefault="0026505B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Переоформление Разрешения осуществляется в случаях:</w:t>
      </w:r>
    </w:p>
    <w:p w:rsidR="0026505B" w:rsidRPr="003D3559" w:rsidRDefault="0026505B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eastAsia="Times New Roman" w:cs="Times New Roman"/>
          <w:szCs w:val="24"/>
        </w:rPr>
        <w:t>-  </w:t>
      </w:r>
      <w:r w:rsidRPr="003D3559">
        <w:rPr>
          <w:rFonts w:ascii="Times New Roman" w:hAnsi="Times New Roman" w:cs="Times New Roman"/>
          <w:sz w:val="28"/>
          <w:szCs w:val="28"/>
        </w:rPr>
        <w:t>изменения государственного регистрационного знака транспортного средства, используемого в качестве легкового такси;</w:t>
      </w:r>
    </w:p>
    <w:p w:rsidR="0026505B" w:rsidRPr="003D3559" w:rsidRDefault="0026505B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- изменения наименования юридического лица, места его нахождения;</w:t>
      </w:r>
    </w:p>
    <w:p w:rsidR="0026505B" w:rsidRPr="003D3559" w:rsidRDefault="0026505B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t>- </w:t>
      </w:r>
      <w:r w:rsidRPr="003D3559">
        <w:rPr>
          <w:rFonts w:ascii="Times New Roman" w:hAnsi="Times New Roman" w:cs="Times New Roman"/>
          <w:sz w:val="28"/>
          <w:szCs w:val="28"/>
        </w:rPr>
        <w:t>изменения фамилии, имени и отчества индивидуального предпринимателя, места его жительства, данных документа, удостоверяющего его личность;</w:t>
      </w:r>
    </w:p>
    <w:p w:rsidR="0026505B" w:rsidRPr="003D3559" w:rsidRDefault="0026505B" w:rsidP="0029634D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- реорганизации юридического лица.</w:t>
      </w:r>
    </w:p>
    <w:p w:rsidR="00B25520" w:rsidRPr="003D3559" w:rsidRDefault="007B6338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Представление заявления и документов, необходимых для получения государственной услуги, прием и регистрация представленных заявителем документов,</w:t>
      </w:r>
      <w:r w:rsidR="009B0578" w:rsidRPr="003D3559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заявления и прилагаемых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9B0578" w:rsidRPr="003D3559">
        <w:rPr>
          <w:rFonts w:ascii="Times New Roman" w:hAnsi="Times New Roman" w:cs="Times New Roman"/>
          <w:sz w:val="28"/>
          <w:szCs w:val="28"/>
        </w:rPr>
        <w:t xml:space="preserve">к нему документов, </w:t>
      </w:r>
      <w:r w:rsidR="009E6CB4" w:rsidRPr="003D355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запросов,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="009E6CB4" w:rsidRPr="003D3559">
        <w:rPr>
          <w:rFonts w:ascii="Times New Roman" w:hAnsi="Times New Roman" w:cs="Times New Roman"/>
          <w:sz w:val="28"/>
          <w:szCs w:val="28"/>
        </w:rPr>
        <w:t xml:space="preserve">в органы (организации), участвующие в предоставлении государственной услуги, </w:t>
      </w:r>
      <w:r w:rsidR="009B0578" w:rsidRPr="003D3559">
        <w:rPr>
          <w:rFonts w:ascii="Times New Roman" w:hAnsi="Times New Roman" w:cs="Times New Roman"/>
          <w:sz w:val="28"/>
          <w:szCs w:val="28"/>
        </w:rPr>
        <w:t>принятие решение о предоставлении (отказе в предоставлении) государственной услуги и</w:t>
      </w:r>
      <w:r w:rsidRPr="003D3559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государственной услуги </w:t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в порядке и в соответствии с требованиями пунктов </w:t>
      </w:r>
      <w:r w:rsidR="003C7B88">
        <w:rPr>
          <w:rFonts w:ascii="Times New Roman" w:hAnsi="Times New Roman" w:cs="Times New Roman"/>
          <w:sz w:val="28"/>
          <w:szCs w:val="28"/>
        </w:rPr>
        <w:t>28</w:t>
      </w:r>
      <w:r w:rsidR="009B0578" w:rsidRPr="003D3559">
        <w:rPr>
          <w:rFonts w:ascii="Times New Roman" w:hAnsi="Times New Roman" w:cs="Times New Roman"/>
          <w:sz w:val="28"/>
          <w:szCs w:val="28"/>
        </w:rPr>
        <w:t>,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E25FD9">
        <w:rPr>
          <w:rFonts w:ascii="Times New Roman" w:hAnsi="Times New Roman" w:cs="Times New Roman"/>
          <w:sz w:val="28"/>
          <w:szCs w:val="28"/>
        </w:rPr>
        <w:t>10</w:t>
      </w:r>
      <w:r w:rsidR="0080018D">
        <w:rPr>
          <w:rFonts w:ascii="Times New Roman" w:hAnsi="Times New Roman" w:cs="Times New Roman"/>
          <w:sz w:val="28"/>
          <w:szCs w:val="28"/>
        </w:rPr>
        <w:t>0</w:t>
      </w:r>
      <w:r w:rsidR="004341B7" w:rsidRPr="003D3559">
        <w:rPr>
          <w:rFonts w:ascii="Times New Roman" w:hAnsi="Times New Roman" w:cs="Times New Roman"/>
          <w:sz w:val="28"/>
          <w:szCs w:val="28"/>
        </w:rPr>
        <w:t>-1</w:t>
      </w:r>
      <w:r w:rsidR="003C7B88">
        <w:rPr>
          <w:rFonts w:ascii="Times New Roman" w:hAnsi="Times New Roman" w:cs="Times New Roman"/>
          <w:sz w:val="28"/>
          <w:szCs w:val="28"/>
        </w:rPr>
        <w:t>4</w:t>
      </w:r>
      <w:r w:rsidR="0080018D">
        <w:rPr>
          <w:rFonts w:ascii="Times New Roman" w:hAnsi="Times New Roman" w:cs="Times New Roman"/>
          <w:sz w:val="28"/>
          <w:szCs w:val="28"/>
        </w:rPr>
        <w:t>2</w:t>
      </w:r>
      <w:r w:rsidR="004341B7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B0578" w:rsidRPr="003D3559">
        <w:rPr>
          <w:rFonts w:ascii="Times New Roman" w:hAnsi="Times New Roman" w:cs="Times New Roman"/>
          <w:sz w:val="28"/>
          <w:szCs w:val="28"/>
        </w:rPr>
        <w:t>, с учетом особенностей, пр</w:t>
      </w:r>
      <w:r w:rsidR="00625E77" w:rsidRPr="003D3559">
        <w:rPr>
          <w:rFonts w:ascii="Times New Roman" w:hAnsi="Times New Roman" w:cs="Times New Roman"/>
          <w:sz w:val="28"/>
          <w:szCs w:val="28"/>
        </w:rPr>
        <w:t>едусмотренных настоящим пунктом.</w:t>
      </w:r>
    </w:p>
    <w:p w:rsidR="00625E77" w:rsidRPr="003D3559" w:rsidRDefault="00625E77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3381">
        <w:rPr>
          <w:rFonts w:ascii="Times New Roman" w:hAnsi="Times New Roman" w:cs="Times New Roman"/>
          <w:sz w:val="28"/>
          <w:szCs w:val="28"/>
        </w:rPr>
        <w:t xml:space="preserve">Отдела Министерства, </w:t>
      </w:r>
      <w:r w:rsidRPr="003D3559">
        <w:rPr>
          <w:rFonts w:ascii="Times New Roman" w:hAnsi="Times New Roman" w:cs="Times New Roman"/>
          <w:sz w:val="28"/>
          <w:szCs w:val="28"/>
        </w:rPr>
        <w:t>Территориального отдела Министерства или многофункциональног</w:t>
      </w:r>
      <w:r w:rsidR="00D23381">
        <w:rPr>
          <w:rFonts w:ascii="Times New Roman" w:hAnsi="Times New Roman" w:cs="Times New Roman"/>
          <w:sz w:val="28"/>
          <w:szCs w:val="28"/>
        </w:rPr>
        <w:t>о центра, ответственный за прием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625E77" w:rsidRPr="003D3559" w:rsidRDefault="00625E77" w:rsidP="0029634D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на соответствие перечню документов, предусмотренных пунктом 29 административного регламента;</w:t>
      </w:r>
    </w:p>
    <w:p w:rsidR="00625E77" w:rsidRPr="003D3559" w:rsidRDefault="00625E77" w:rsidP="0029634D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9E6CB4" w:rsidRPr="003D3559">
        <w:rPr>
          <w:rFonts w:ascii="Times New Roman" w:eastAsia="Times New Roman" w:hAnsi="Times New Roman" w:cs="Times New Roman"/>
          <w:sz w:val="28"/>
          <w:szCs w:val="28"/>
        </w:rPr>
        <w:t>наличие оснований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предусмотренных пунктом 3</w:t>
      </w:r>
      <w:r w:rsidR="00D87B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26505B" w:rsidRPr="003D3559" w:rsidRDefault="0026505B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Переоформленное </w:t>
      </w:r>
      <w:r w:rsidR="007B6338" w:rsidRPr="003D3559">
        <w:rPr>
          <w:rFonts w:ascii="Times New Roman" w:hAnsi="Times New Roman" w:cs="Times New Roman"/>
          <w:sz w:val="28"/>
          <w:szCs w:val="28"/>
        </w:rPr>
        <w:t>р</w:t>
      </w:r>
      <w:r w:rsidRPr="003D3559">
        <w:rPr>
          <w:rFonts w:ascii="Times New Roman" w:hAnsi="Times New Roman" w:cs="Times New Roman"/>
          <w:sz w:val="28"/>
          <w:szCs w:val="28"/>
        </w:rPr>
        <w:t>азрешение вы</w:t>
      </w:r>
      <w:r w:rsidR="007B6338" w:rsidRPr="003D3559">
        <w:rPr>
          <w:rFonts w:ascii="Times New Roman" w:hAnsi="Times New Roman" w:cs="Times New Roman"/>
          <w:sz w:val="28"/>
          <w:szCs w:val="28"/>
        </w:rPr>
        <w:t>дается на срок ранее выданного р</w:t>
      </w:r>
      <w:r w:rsidRPr="003D3559">
        <w:rPr>
          <w:rFonts w:ascii="Times New Roman" w:hAnsi="Times New Roman" w:cs="Times New Roman"/>
          <w:sz w:val="28"/>
          <w:szCs w:val="28"/>
        </w:rPr>
        <w:t>азрешения.</w:t>
      </w:r>
    </w:p>
    <w:p w:rsidR="001F5A1C" w:rsidRPr="003D3559" w:rsidRDefault="001F5A1C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38" w:rsidRPr="003D3559" w:rsidRDefault="007B6338" w:rsidP="0029634D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59">
        <w:rPr>
          <w:rFonts w:ascii="Times New Roman" w:hAnsi="Times New Roman" w:cs="Times New Roman"/>
          <w:b/>
          <w:sz w:val="28"/>
          <w:szCs w:val="28"/>
        </w:rPr>
        <w:t>Выдача дубликата разрешения</w:t>
      </w:r>
    </w:p>
    <w:p w:rsidR="007B6338" w:rsidRPr="003D3559" w:rsidRDefault="007B6338" w:rsidP="0029634D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A" w:rsidRPr="003D3559" w:rsidRDefault="00F9410A" w:rsidP="0029634D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процедуры является поступление </w:t>
      </w:r>
      <w:r w:rsidR="00D23381">
        <w:rPr>
          <w:rFonts w:ascii="Times New Roman" w:hAnsi="Times New Roman" w:cs="Times New Roman"/>
          <w:sz w:val="28"/>
          <w:szCs w:val="28"/>
        </w:rPr>
        <w:t>в Отдел Министерства, Т</w:t>
      </w:r>
      <w:r w:rsidR="004341B7" w:rsidRPr="003D3559">
        <w:rPr>
          <w:rFonts w:ascii="Times New Roman" w:hAnsi="Times New Roman" w:cs="Times New Roman"/>
          <w:sz w:val="28"/>
          <w:szCs w:val="28"/>
        </w:rPr>
        <w:t xml:space="preserve">ерриториальный отдел Министерства ли </w:t>
      </w:r>
      <w:r w:rsidR="00BD2C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625E77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заявления о предоставлении дубликата разрешения.</w:t>
      </w:r>
    </w:p>
    <w:p w:rsidR="00F9410A" w:rsidRPr="003D3559" w:rsidRDefault="007B6338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 предоставлении дубликата </w:t>
      </w:r>
      <w:r w:rsidR="00F9410A" w:rsidRPr="003D3559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="00DF7D6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81">
        <w:rPr>
          <w:rFonts w:ascii="Times New Roman" w:eastAsia="Times New Roman" w:hAnsi="Times New Roman" w:cs="Times New Roman"/>
          <w:sz w:val="28"/>
          <w:szCs w:val="28"/>
        </w:rPr>
        <w:t xml:space="preserve">Отдела Министерства, </w:t>
      </w:r>
      <w:r w:rsidR="00FE36A3" w:rsidRPr="003D3559">
        <w:rPr>
          <w:rFonts w:ascii="Times New Roman" w:eastAsia="Times New Roman" w:hAnsi="Times New Roman" w:cs="Times New Roman"/>
          <w:sz w:val="28"/>
          <w:szCs w:val="28"/>
        </w:rPr>
        <w:t>Территориального о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тдела Министерства или </w:t>
      </w:r>
      <w:r w:rsidR="00625E77" w:rsidRPr="003D355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B0C76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пунктами </w:t>
      </w:r>
      <w:r w:rsidR="00E25FD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01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3381">
        <w:rPr>
          <w:rFonts w:ascii="Times New Roman" w:eastAsia="Times New Roman" w:hAnsi="Times New Roman" w:cs="Times New Roman"/>
          <w:sz w:val="28"/>
          <w:szCs w:val="28"/>
        </w:rPr>
        <w:t>-14</w:t>
      </w:r>
      <w:r w:rsidR="008001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1B7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D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8B0C76" w:rsidRPr="003D3559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  <w:r w:rsidR="00F9410A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381" w:rsidRDefault="009E6CB4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этом специалист </w:t>
      </w:r>
      <w:r w:rsidR="00D23381">
        <w:rPr>
          <w:rFonts w:ascii="Times New Roman" w:hAnsi="Times New Roman" w:cs="Times New Roman"/>
          <w:sz w:val="28"/>
          <w:szCs w:val="28"/>
        </w:rPr>
        <w:t xml:space="preserve">Отдела Министерства, </w:t>
      </w:r>
      <w:r w:rsidRPr="003D3559">
        <w:rPr>
          <w:rFonts w:ascii="Times New Roman" w:hAnsi="Times New Roman" w:cs="Times New Roman"/>
          <w:sz w:val="28"/>
          <w:szCs w:val="28"/>
        </w:rPr>
        <w:t>Территориального отдела Министерства или многофункциональног</w:t>
      </w:r>
      <w:r w:rsidR="00BD2C32">
        <w:rPr>
          <w:rFonts w:ascii="Times New Roman" w:hAnsi="Times New Roman" w:cs="Times New Roman"/>
          <w:sz w:val="28"/>
          <w:szCs w:val="28"/>
        </w:rPr>
        <w:t>о центра, ответственный за приём</w:t>
      </w:r>
      <w:r w:rsidRPr="003D355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проверяет заявление</w:t>
      </w:r>
      <w:r w:rsidR="00E25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338" w:rsidRPr="003D3559" w:rsidRDefault="00DF7D6D" w:rsidP="0029634D">
      <w:pPr>
        <w:pStyle w:val="a4"/>
        <w:tabs>
          <w:tab w:val="left" w:pos="1134"/>
          <w:tab w:val="left" w:pos="1276"/>
          <w:tab w:val="num" w:pos="313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B6338" w:rsidRPr="003D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C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6338" w:rsidRPr="003D3559">
        <w:rPr>
          <w:rFonts w:ascii="Times New Roman" w:eastAsia="Times New Roman" w:hAnsi="Times New Roman" w:cs="Times New Roman"/>
          <w:sz w:val="28"/>
          <w:szCs w:val="28"/>
        </w:rPr>
        <w:t>тдела Министерства осуществляет следующую последовательность действий:</w:t>
      </w:r>
    </w:p>
    <w:p w:rsidR="007B6338" w:rsidRPr="003D3559" w:rsidRDefault="007B6338" w:rsidP="0029634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- проверяет информацию о действии </w:t>
      </w:r>
      <w:r w:rsidR="00A76F56" w:rsidRPr="003D3559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в Реестре</w:t>
      </w:r>
      <w:r w:rsidR="00A76F56" w:rsidRPr="003D3559">
        <w:rPr>
          <w:rFonts w:ascii="Times New Roman" w:eastAsia="Times New Roman" w:hAnsi="Times New Roman" w:cs="Times New Roman"/>
          <w:sz w:val="28"/>
          <w:szCs w:val="28"/>
        </w:rPr>
        <w:t xml:space="preserve"> выданных разрешений на осуществление деятельности по перевозке пассажиров и багажа легковым такси на территории Московской области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CB4" w:rsidRPr="003D3559" w:rsidRDefault="007B6338" w:rsidP="0029634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- оформляет дубликат </w:t>
      </w:r>
      <w:r w:rsidR="00A76F56" w:rsidRPr="003D3559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на бланке </w:t>
      </w:r>
      <w:r w:rsidR="00A76F56" w:rsidRPr="003D3559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с пометк</w:t>
      </w:r>
      <w:r w:rsidR="00A76F56" w:rsidRPr="003D355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E6CB4" w:rsidRPr="003D3559">
        <w:rPr>
          <w:rFonts w:ascii="Times New Roman" w:eastAsia="Times New Roman" w:hAnsi="Times New Roman" w:cs="Times New Roman"/>
          <w:sz w:val="28"/>
          <w:szCs w:val="28"/>
        </w:rPr>
        <w:t xml:space="preserve"> «дубликат»</w:t>
      </w:r>
      <w:r w:rsidR="00FC36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CB4" w:rsidRPr="003D3559" w:rsidRDefault="009E6CB4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Дубликат разрешения выдается на срок ранее выданного разрешения.</w:t>
      </w:r>
    </w:p>
    <w:p w:rsidR="009E6CB4" w:rsidRDefault="009E6CB4" w:rsidP="0029634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10 календарных дней.</w:t>
      </w:r>
    </w:p>
    <w:p w:rsidR="00FC364B" w:rsidRPr="00FC364B" w:rsidRDefault="00FC364B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4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дубликата разрешения. </w:t>
      </w:r>
    </w:p>
    <w:p w:rsidR="0086328E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105" w:rsidRDefault="00745105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105" w:rsidRDefault="00745105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105" w:rsidRDefault="00745105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105" w:rsidRDefault="00745105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38" w:rsidRPr="003D3559" w:rsidRDefault="00F64A38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3D3559" w:rsidRDefault="00A4069C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  <w:r w:rsidR="00E25FD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и исполнением</w:t>
      </w:r>
      <w:r w:rsidR="00507F51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61800" w:rsidRPr="003D3559" w:rsidRDefault="00E61800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 w:rsidR="0080018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D3559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услуги, осуществляется должностными лицами</w:t>
      </w:r>
      <w:r w:rsidR="00E61800" w:rsidRPr="003D355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D3559">
        <w:rPr>
          <w:rFonts w:ascii="Times New Roman" w:hAnsi="Times New Roman" w:cs="Times New Roman"/>
          <w:sz w:val="28"/>
          <w:szCs w:val="28"/>
        </w:rPr>
        <w:t xml:space="preserve">, ответственными </w:t>
      </w:r>
      <w:r w:rsidR="0080018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за организацию работы по предоставлению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услуги.</w:t>
      </w:r>
    </w:p>
    <w:p w:rsidR="00FF67D0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 </w:t>
      </w:r>
      <w:r w:rsidR="00E61800" w:rsidRPr="003D3559">
        <w:rPr>
          <w:rFonts w:ascii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hAnsi="Times New Roman" w:cs="Times New Roman"/>
          <w:sz w:val="28"/>
          <w:szCs w:val="28"/>
        </w:rPr>
        <w:t>, ответственны</w:t>
      </w:r>
      <w:r w:rsidR="00E61800" w:rsidRPr="003D3559">
        <w:rPr>
          <w:rFonts w:ascii="Times New Roman" w:hAnsi="Times New Roman" w:cs="Times New Roman"/>
          <w:sz w:val="28"/>
          <w:szCs w:val="28"/>
        </w:rPr>
        <w:t>ми</w:t>
      </w:r>
      <w:r w:rsidRPr="003D3559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услуги, проверок соблюдения и исполнения положений</w:t>
      </w:r>
      <w:r w:rsidR="0080018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услуги.</w:t>
      </w:r>
    </w:p>
    <w:p w:rsidR="0086328E" w:rsidRPr="003D3559" w:rsidRDefault="0086328E" w:rsidP="0029634D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61800" w:rsidRPr="003D3559" w:rsidRDefault="00E61800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3D3559" w:rsidRDefault="0086328E" w:rsidP="0029634D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3D3559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3D3559" w:rsidRDefault="0086328E" w:rsidP="0029634D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A516BE" w:rsidRPr="003D355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61800" w:rsidRPr="003D3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3D3559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за предоставление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516BE" w:rsidRPr="003D3559">
        <w:rPr>
          <w:rFonts w:ascii="Times New Roman" w:hAnsi="Times New Roman" w:cs="Times New Roman"/>
          <w:sz w:val="28"/>
          <w:szCs w:val="28"/>
        </w:rPr>
        <w:t>Министерств</w:t>
      </w:r>
      <w:r w:rsidR="00E61800" w:rsidRPr="003D3559">
        <w:rPr>
          <w:rFonts w:ascii="Times New Roman" w:hAnsi="Times New Roman" w:cs="Times New Roman"/>
          <w:sz w:val="28"/>
          <w:szCs w:val="28"/>
        </w:rPr>
        <w:t>а</w:t>
      </w:r>
      <w:r w:rsidRPr="003D3559">
        <w:rPr>
          <w:rFonts w:ascii="Times New Roman" w:hAnsi="Times New Roman" w:cs="Times New Roman"/>
          <w:sz w:val="28"/>
          <w:szCs w:val="28"/>
        </w:rPr>
        <w:t>. При проверке рассматрива</w:t>
      </w:r>
      <w:r w:rsidR="0080018D">
        <w:rPr>
          <w:rFonts w:ascii="Times New Roman" w:hAnsi="Times New Roman" w:cs="Times New Roman"/>
          <w:sz w:val="28"/>
          <w:szCs w:val="28"/>
        </w:rPr>
        <w:t>ются</w:t>
      </w:r>
      <w:r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80018D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 xml:space="preserve">все вопросы, связанные с предоставлением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(тематические проверки). Проверка также может проводиться по конкретной жалобе заявителя.</w:t>
      </w:r>
    </w:p>
    <w:p w:rsidR="00FF67D0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61800" w:rsidRPr="003D355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FE36A3" w:rsidRPr="003D3559">
        <w:rPr>
          <w:rFonts w:ascii="Times New Roman" w:hAnsi="Times New Roman" w:cs="Times New Roman"/>
          <w:sz w:val="28"/>
          <w:szCs w:val="28"/>
        </w:rPr>
        <w:t>Территориального о</w:t>
      </w:r>
      <w:r w:rsidR="00E61800" w:rsidRPr="003D3559">
        <w:rPr>
          <w:rFonts w:ascii="Times New Roman" w:hAnsi="Times New Roman" w:cs="Times New Roman"/>
          <w:sz w:val="28"/>
          <w:szCs w:val="28"/>
        </w:rPr>
        <w:t xml:space="preserve">тдела Министерства, </w:t>
      </w:r>
      <w:r w:rsidRPr="003D3559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услуги.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E61800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гражданских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служащих и иных должностных лиц за решения и действия (бездействие), принимаемые (осуществляемые) в ходе предоставления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61800" w:rsidRPr="003D3559" w:rsidRDefault="00E61800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3D3559" w:rsidRDefault="00E21D97" w:rsidP="0029634D">
      <w:pPr>
        <w:pStyle w:val="a4"/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 </w:t>
      </w:r>
      <w:r w:rsidR="0086328E" w:rsidRPr="003D3559">
        <w:rPr>
          <w:rFonts w:ascii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</w:t>
      </w:r>
      <w:r w:rsidR="0080018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6328E" w:rsidRPr="003D3559">
        <w:rPr>
          <w:rFonts w:ascii="Times New Roman" w:hAnsi="Times New Roman" w:cs="Times New Roman"/>
          <w:sz w:val="28"/>
          <w:szCs w:val="28"/>
        </w:rPr>
        <w:t xml:space="preserve">регламента, виновные должностные лица </w:t>
      </w:r>
      <w:r w:rsidR="00A516BE" w:rsidRPr="003D3559">
        <w:rPr>
          <w:rFonts w:ascii="Times New Roman" w:hAnsi="Times New Roman" w:cs="Times New Roman"/>
          <w:sz w:val="28"/>
          <w:szCs w:val="28"/>
        </w:rPr>
        <w:t>Министерс</w:t>
      </w:r>
      <w:r w:rsidR="00E61800" w:rsidRPr="003D3559">
        <w:rPr>
          <w:rFonts w:ascii="Times New Roman" w:hAnsi="Times New Roman" w:cs="Times New Roman"/>
          <w:sz w:val="28"/>
          <w:szCs w:val="28"/>
        </w:rPr>
        <w:t xml:space="preserve">тва </w:t>
      </w:r>
      <w:r w:rsidR="0086328E" w:rsidRPr="003D3559">
        <w:rPr>
          <w:rFonts w:ascii="Times New Roman" w:hAnsi="Times New Roman" w:cs="Times New Roman"/>
          <w:sz w:val="28"/>
          <w:szCs w:val="28"/>
        </w:rPr>
        <w:t xml:space="preserve">несут ответственность за решения и действия (бездействие), принимаемые в ходе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6328E" w:rsidRPr="003D3559">
        <w:rPr>
          <w:rFonts w:ascii="Times New Roman" w:hAnsi="Times New Roman" w:cs="Times New Roman"/>
          <w:sz w:val="28"/>
          <w:szCs w:val="28"/>
        </w:rPr>
        <w:t>услуги.</w:t>
      </w:r>
    </w:p>
    <w:p w:rsidR="00FF67D0" w:rsidRPr="003D3559" w:rsidRDefault="0080018D" w:rsidP="00C45AF0">
      <w:pPr>
        <w:pStyle w:val="a4"/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328E" w:rsidRPr="003D3559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 w:rsidR="00A516BE" w:rsidRPr="003D3559">
        <w:rPr>
          <w:rFonts w:ascii="Times New Roman" w:hAnsi="Times New Roman" w:cs="Times New Roman"/>
          <w:sz w:val="28"/>
          <w:szCs w:val="28"/>
        </w:rPr>
        <w:t>Министерств</w:t>
      </w:r>
      <w:r w:rsidR="00E61800" w:rsidRPr="003D3559">
        <w:rPr>
          <w:rFonts w:ascii="Times New Roman" w:hAnsi="Times New Roman" w:cs="Times New Roman"/>
          <w:sz w:val="28"/>
          <w:szCs w:val="28"/>
        </w:rPr>
        <w:t>а</w:t>
      </w:r>
      <w:r w:rsidR="0086328E" w:rsidRPr="003D3559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6328E" w:rsidRPr="003D3559">
        <w:rPr>
          <w:rFonts w:ascii="Times New Roman" w:hAnsi="Times New Roman" w:cs="Times New Roman"/>
          <w:sz w:val="28"/>
          <w:szCs w:val="28"/>
        </w:rPr>
        <w:t>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организаций.</w:t>
      </w:r>
    </w:p>
    <w:p w:rsidR="00E61800" w:rsidRPr="003D3559" w:rsidRDefault="00E61800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организаций, осуществляется посредством </w:t>
      </w:r>
      <w:r w:rsidR="00BF7966" w:rsidRPr="003D3559">
        <w:rPr>
          <w:rFonts w:ascii="Times New Roman" w:eastAsia="Times New Roman" w:hAnsi="Times New Roman" w:cs="Times New Roman"/>
          <w:sz w:val="28"/>
          <w:szCs w:val="28"/>
        </w:rPr>
        <w:t xml:space="preserve">публикации сведений о деятельности </w:t>
      </w:r>
      <w:r w:rsidR="00A516BE" w:rsidRPr="003D3559">
        <w:rPr>
          <w:rFonts w:ascii="Times New Roman" w:hAnsi="Times New Roman" w:cs="Times New Roman"/>
          <w:sz w:val="28"/>
          <w:szCs w:val="28"/>
        </w:rPr>
        <w:t>Министерств</w:t>
      </w:r>
      <w:r w:rsidR="00E61800" w:rsidRPr="003D3559">
        <w:rPr>
          <w:rFonts w:ascii="Times New Roman" w:hAnsi="Times New Roman" w:cs="Times New Roman"/>
          <w:sz w:val="28"/>
          <w:szCs w:val="28"/>
        </w:rPr>
        <w:t>а</w:t>
      </w:r>
      <w:r w:rsidR="00BF7966" w:rsidRPr="003D3559">
        <w:rPr>
          <w:rFonts w:ascii="Times New Roman" w:hAnsi="Times New Roman" w:cs="Times New Roman"/>
          <w:sz w:val="28"/>
          <w:szCs w:val="28"/>
        </w:rPr>
        <w:t>,</w:t>
      </w:r>
      <w:r w:rsidRPr="003D3559">
        <w:rPr>
          <w:rFonts w:ascii="Times New Roman" w:hAnsi="Times New Roman" w:cs="Times New Roman"/>
          <w:sz w:val="28"/>
          <w:szCs w:val="28"/>
        </w:rPr>
        <w:t xml:space="preserve"> получения гражданами,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их объединениями и организациями актуальной, полной и достоверной информации о порядке предоставления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и обеспечения возможности досудебного (внесудебного) рассмотрения жалоб.</w:t>
      </w: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3D3559" w:rsidRDefault="0086328E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действий (бездействия) </w:t>
      </w:r>
      <w:r w:rsidR="00CF2493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1122B6" w:rsidRPr="003D3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="00D0252C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220D5F" w:rsidRPr="003D3559" w:rsidRDefault="00220D5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3D3559" w:rsidRDefault="00220D5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Право заявителя подать жалобу на решение и (или) действие (бездействие) органа, предоставляющего </w:t>
      </w:r>
      <w:r w:rsidR="001122B6" w:rsidRPr="003D3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их должностных лиц, </w:t>
      </w:r>
      <w:r w:rsidR="001122B6" w:rsidRPr="003D3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гражданских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при предоставлении </w:t>
      </w:r>
      <w:r w:rsidR="00921ADD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61800" w:rsidRPr="003D3559" w:rsidRDefault="00E61800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Заявители</w:t>
      </w:r>
      <w:r w:rsidR="002716DA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E61800" w:rsidRPr="003D3559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  <w:r w:rsidR="00CF2493" w:rsidRPr="003D3559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DF7D6D">
        <w:rPr>
          <w:rFonts w:ascii="Times New Roman" w:hAnsi="Times New Roman" w:cs="Times New Roman"/>
          <w:sz w:val="28"/>
          <w:szCs w:val="28"/>
        </w:rPr>
        <w:t>специалистов</w:t>
      </w:r>
      <w:r w:rsidR="00CF2493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BF7966" w:rsidRPr="003D355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A32DA7" w:rsidRPr="003D3559">
        <w:rPr>
          <w:rFonts w:ascii="Times New Roman" w:hAnsi="Times New Roman" w:cs="Times New Roman"/>
          <w:sz w:val="28"/>
          <w:szCs w:val="28"/>
        </w:rPr>
        <w:t>,</w:t>
      </w:r>
      <w:r w:rsidR="00CF2493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 xml:space="preserve">а также принимаемых им решений при предоставлении </w:t>
      </w:r>
      <w:r w:rsidR="00921ADD" w:rsidRPr="003D35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hAnsi="Times New Roman" w:cs="Times New Roman"/>
          <w:sz w:val="28"/>
          <w:szCs w:val="28"/>
        </w:rPr>
        <w:t>услуги в досудебном (внесудебном) порядке.</w:t>
      </w:r>
    </w:p>
    <w:p w:rsidR="00953D72" w:rsidRPr="003D3559" w:rsidRDefault="00953D72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D72" w:rsidRPr="003D3559" w:rsidRDefault="00953D72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A32DA7" w:rsidRPr="003D3559" w:rsidRDefault="00A32DA7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D3559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997B46">
        <w:rPr>
          <w:rFonts w:ascii="Times New Roman" w:hAnsi="Times New Roman" w:cs="Times New Roman"/>
          <w:sz w:val="28"/>
          <w:szCs w:val="28"/>
        </w:rPr>
        <w:t>,</w:t>
      </w:r>
      <w:r w:rsidRPr="003D355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A32DA7" w:rsidRPr="003D3559">
        <w:rPr>
          <w:rFonts w:ascii="Times New Roman" w:eastAsia="Times New Roman" w:hAnsi="Times New Roman" w:cs="Times New Roman"/>
          <w:sz w:val="28"/>
          <w:szCs w:val="28"/>
        </w:rPr>
        <w:t xml:space="preserve">выми актами Московской области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для предоставления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 xml:space="preserve">услуги, если основания отказа </w:t>
      </w:r>
      <w:r w:rsidR="00783566">
        <w:rPr>
          <w:rFonts w:ascii="Times New Roman" w:eastAsia="Times New Roman" w:hAnsi="Times New Roman" w:cs="Times New Roman"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A32DA7" w:rsidRPr="003D3559">
        <w:rPr>
          <w:rFonts w:ascii="Times New Roman" w:eastAsia="Times New Roman" w:hAnsi="Times New Roman" w:cs="Times New Roman"/>
          <w:sz w:val="28"/>
          <w:szCs w:val="28"/>
        </w:rPr>
        <w:t>овыми актами Московской области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3D3559" w:rsidRDefault="0086328E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6) требование с заявителя при предоставлении</w:t>
      </w:r>
      <w:r w:rsidR="00CE1497" w:rsidRPr="003D35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1ADD" w:rsidRPr="003D35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</w:t>
      </w:r>
      <w:r w:rsidR="00A32DA7" w:rsidRPr="003D3559">
        <w:rPr>
          <w:rFonts w:ascii="Times New Roman" w:eastAsia="Times New Roman" w:hAnsi="Times New Roman" w:cs="Times New Roman"/>
          <w:sz w:val="28"/>
          <w:szCs w:val="28"/>
        </w:rPr>
        <w:t>овыми актами Московской области</w:t>
      </w:r>
      <w:r w:rsidRPr="003D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3D72" w:rsidRPr="003D3559" w:rsidRDefault="00953D72" w:rsidP="0029634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3D3559" w:rsidRDefault="00953D72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</w:t>
      </w:r>
      <w:r w:rsidR="00A32DA7" w:rsidRPr="003D3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власти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, уполномоченные на рассмотрение жалобы </w:t>
      </w:r>
      <w:r w:rsidR="0078356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и должностные лица, которым может быть направлена жалоба</w:t>
      </w:r>
    </w:p>
    <w:p w:rsidR="00A32DA7" w:rsidRPr="003D3559" w:rsidRDefault="00A32DA7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DA7" w:rsidRPr="003D3559" w:rsidRDefault="00A32DA7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</w:t>
      </w:r>
      <w:r w:rsidR="00C5334A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3D3559">
        <w:rPr>
          <w:rFonts w:ascii="Times New Roman" w:hAnsi="Times New Roman" w:cs="Times New Roman"/>
          <w:sz w:val="28"/>
          <w:szCs w:val="28"/>
        </w:rPr>
        <w:t xml:space="preserve"> Министерства подаются министру транспорта Московской </w:t>
      </w:r>
      <w:r w:rsidRPr="003D3559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953D72" w:rsidRPr="003D3559" w:rsidRDefault="00953D72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32DA7" w:rsidRPr="003D3559" w:rsidRDefault="00A32DA7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34A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4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="00D54DE7" w:rsidRPr="00C5334A">
        <w:rPr>
          <w:rFonts w:ascii="Times New Roman" w:hAnsi="Times New Roman" w:cs="Times New Roman"/>
          <w:sz w:val="28"/>
          <w:szCs w:val="28"/>
        </w:rPr>
        <w:t xml:space="preserve"> или</w:t>
      </w:r>
      <w:r w:rsidRPr="00C5334A">
        <w:rPr>
          <w:rFonts w:ascii="Times New Roman" w:hAnsi="Times New Roman" w:cs="Times New Roman"/>
          <w:sz w:val="28"/>
          <w:szCs w:val="28"/>
        </w:rPr>
        <w:t xml:space="preserve">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C5334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5334A" w:rsidRPr="00C5334A">
        <w:rPr>
          <w:rFonts w:ascii="Times New Roman" w:hAnsi="Times New Roman" w:cs="Times New Roman"/>
          <w:sz w:val="28"/>
          <w:szCs w:val="28"/>
        </w:rPr>
        <w:t>.</w:t>
      </w:r>
      <w:r w:rsidRPr="00C5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8E" w:rsidRDefault="0086328E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4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BF7966" w:rsidRPr="00C5334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C5334A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7E1A84" w:rsidRPr="00C5334A">
        <w:rPr>
          <w:rFonts w:ascii="Times New Roman" w:hAnsi="Times New Roman" w:cs="Times New Roman"/>
          <w:sz w:val="28"/>
          <w:szCs w:val="28"/>
        </w:rPr>
        <w:t>Министерства</w:t>
      </w:r>
      <w:r w:rsidRPr="00C5334A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</w:t>
      </w:r>
      <w:r w:rsidR="007E1A84" w:rsidRPr="00C5334A">
        <w:rPr>
          <w:rFonts w:ascii="Times New Roman" w:hAnsi="Times New Roman" w:cs="Times New Roman"/>
          <w:sz w:val="28"/>
          <w:szCs w:val="28"/>
        </w:rPr>
        <w:t xml:space="preserve"> или Портала государственных и муниципальных услуг Московской облас</w:t>
      </w:r>
      <w:r w:rsidR="00F113F7" w:rsidRPr="00C5334A">
        <w:rPr>
          <w:rFonts w:ascii="Times New Roman" w:hAnsi="Times New Roman" w:cs="Times New Roman"/>
          <w:sz w:val="28"/>
          <w:szCs w:val="28"/>
        </w:rPr>
        <w:t>т</w:t>
      </w:r>
      <w:r w:rsidR="007E1A84" w:rsidRPr="00C5334A">
        <w:rPr>
          <w:rFonts w:ascii="Times New Roman" w:hAnsi="Times New Roman" w:cs="Times New Roman"/>
          <w:sz w:val="28"/>
          <w:szCs w:val="28"/>
        </w:rPr>
        <w:t>и</w:t>
      </w:r>
      <w:r w:rsidRPr="00C5334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97B46" w:rsidRPr="00C5334A" w:rsidRDefault="00997B46" w:rsidP="0029634D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D3559">
        <w:rPr>
          <w:rFonts w:ascii="Times New Roman" w:hAnsi="Times New Roman"/>
          <w:b/>
          <w:sz w:val="28"/>
          <w:szCs w:val="28"/>
        </w:rPr>
        <w:t xml:space="preserve">Сроки </w:t>
      </w:r>
      <w:r w:rsidRPr="003D3559">
        <w:rPr>
          <w:rFonts w:ascii="Times New Roman" w:eastAsia="Times New Roman" w:hAnsi="Times New Roman"/>
          <w:b/>
          <w:sz w:val="28"/>
          <w:szCs w:val="28"/>
        </w:rPr>
        <w:t>рассмотрения</w:t>
      </w:r>
      <w:r w:rsidRPr="003D3559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7966" w:rsidRPr="003D3559" w:rsidRDefault="00BF7966" w:rsidP="0029634D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sz w:val="28"/>
          <w:szCs w:val="28"/>
        </w:rPr>
        <w:t>Жалоба, поступившая в Министерство, подлежит регистрации не позднее следующего рабочего дня со дня ее поступления.</w:t>
      </w:r>
    </w:p>
    <w:p w:rsidR="00BF7966" w:rsidRPr="003D3559" w:rsidRDefault="00BF796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жалобы,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его регистрации, а в случае обжалования отказа Министерства, его должностного лица, в приеме документов у заявителя</w:t>
      </w:r>
      <w:r w:rsidR="00C5334A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или в случае обжалования на</w:t>
      </w:r>
      <w:r w:rsidR="00997B46">
        <w:rPr>
          <w:rFonts w:ascii="Times New Roman" w:hAnsi="Times New Roman" w:cs="Times New Roman"/>
          <w:sz w:val="28"/>
          <w:szCs w:val="28"/>
        </w:rPr>
        <w:t>рушения установленного срока– в течении</w:t>
      </w:r>
      <w:r w:rsidRPr="003D3559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E2584F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Внесение изменений в результат предоставления государственной услуги в целях исправления допущенных опечаток и ошибок осуществляется Министерством в срок не более 5 рабочих дней.</w:t>
      </w:r>
    </w:p>
    <w:p w:rsidR="00E2584F" w:rsidRPr="003D3559" w:rsidRDefault="00E2584F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7966" w:rsidRPr="003D3559" w:rsidRDefault="00BF7966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355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оставлении ее без ответа</w:t>
      </w: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E1A84" w:rsidRPr="003D3559" w:rsidRDefault="00745105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E1A84" w:rsidRPr="003D355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>по жалобе о том же предмете и по тем же основаниям;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E1A84" w:rsidRPr="003D3559" w:rsidRDefault="00745105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E1A84" w:rsidRPr="003D35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E1A84" w:rsidRPr="003D3559" w:rsidRDefault="007E1A84" w:rsidP="0029634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E1A84" w:rsidRPr="003D3559" w:rsidRDefault="007E1A84" w:rsidP="0029634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 xml:space="preserve">ее регистрации указанный орган направляет жалобу в уполномоченный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 xml:space="preserve">на ее рассмотрение орган и в письменной форме информирует заявителя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>о перенаправлении жалобы;</w:t>
      </w:r>
    </w:p>
    <w:p w:rsidR="007E1A84" w:rsidRPr="003D3559" w:rsidRDefault="007E1A84" w:rsidP="0029634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FE36A3" w:rsidRPr="003D3559">
        <w:rPr>
          <w:rFonts w:ascii="Times New Roman" w:eastAsia="Times New Roman" w:hAnsi="Times New Roman"/>
          <w:sz w:val="28"/>
          <w:szCs w:val="28"/>
        </w:rPr>
        <w:t>Территориального о</w:t>
      </w:r>
      <w:r w:rsidRPr="003D3559">
        <w:rPr>
          <w:rFonts w:ascii="Times New Roman" w:eastAsia="Times New Roman" w:hAnsi="Times New Roman"/>
          <w:sz w:val="28"/>
          <w:szCs w:val="28"/>
        </w:rPr>
        <w:t xml:space="preserve">тдела Министерства, должностное лицо либо уполномоченное на то лицо вправе принять решение о безосновательности очередного обращения и прекращении переписки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 xml:space="preserve">с заявителем по данному вопросу при условии, что указанное обращение и ранее направляемые обращения направлялись в </w:t>
      </w:r>
      <w:r w:rsidR="00FE36A3" w:rsidRPr="003D3559">
        <w:rPr>
          <w:rFonts w:ascii="Times New Roman" w:eastAsia="Times New Roman" w:hAnsi="Times New Roman"/>
          <w:sz w:val="28"/>
          <w:szCs w:val="28"/>
        </w:rPr>
        <w:t>Территориальный о</w:t>
      </w:r>
      <w:r w:rsidRPr="003D3559">
        <w:rPr>
          <w:rFonts w:ascii="Times New Roman" w:eastAsia="Times New Roman" w:hAnsi="Times New Roman"/>
          <w:sz w:val="28"/>
          <w:szCs w:val="28"/>
        </w:rPr>
        <w:t>тдел Министерства или одному и тому же должностному лицу. О данном решении уведомляется заявитель, направивший обращение;</w:t>
      </w:r>
    </w:p>
    <w:p w:rsidR="007E1A84" w:rsidRPr="003D3559" w:rsidRDefault="007E1A84" w:rsidP="0029634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>в связи с недопустимостью разглашения указанных сведений.</w:t>
      </w:r>
    </w:p>
    <w:p w:rsidR="007E1A84" w:rsidRPr="003D3559" w:rsidRDefault="007E1A84" w:rsidP="0029634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  <w:color w:val="548DD4"/>
          <w:sz w:val="28"/>
          <w:szCs w:val="28"/>
        </w:rPr>
      </w:pPr>
    </w:p>
    <w:p w:rsidR="00BF7966" w:rsidRPr="003D3559" w:rsidRDefault="00BF7966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D3559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F7966" w:rsidRPr="003D3559" w:rsidRDefault="00BF7966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7966" w:rsidRPr="003D3559" w:rsidRDefault="00BF7966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Министерство принимает одно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BF7966" w:rsidRPr="003D3559" w:rsidRDefault="00BF7966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 w:rsidRPr="003D3559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Московской области, </w:t>
      </w:r>
      <w:r w:rsidR="00783566">
        <w:rPr>
          <w:rFonts w:ascii="Times New Roman" w:eastAsia="Times New Roman" w:hAnsi="Times New Roman"/>
          <w:sz w:val="28"/>
          <w:szCs w:val="28"/>
        </w:rPr>
        <w:br/>
      </w:r>
      <w:r w:rsidRPr="003D3559">
        <w:rPr>
          <w:rFonts w:ascii="Times New Roman" w:eastAsia="Times New Roman" w:hAnsi="Times New Roman"/>
          <w:sz w:val="28"/>
          <w:szCs w:val="28"/>
        </w:rPr>
        <w:t>а также в иных формах;</w:t>
      </w:r>
    </w:p>
    <w:p w:rsidR="00BF7966" w:rsidRPr="003D3559" w:rsidRDefault="00BF7966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>2) отказывает в удовлетворении жалобы.</w:t>
      </w:r>
    </w:p>
    <w:p w:rsidR="007E1A84" w:rsidRPr="003D3559" w:rsidRDefault="007E1A84" w:rsidP="0029634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D3559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97B46">
        <w:rPr>
          <w:rFonts w:ascii="Times New Roman" w:hAnsi="Times New Roman" w:cs="Times New Roman"/>
          <w:sz w:val="28"/>
          <w:szCs w:val="28"/>
        </w:rPr>
        <w:t>16</w:t>
      </w:r>
      <w:r w:rsidR="00745105">
        <w:rPr>
          <w:rFonts w:ascii="Times New Roman" w:hAnsi="Times New Roman" w:cs="Times New Roman"/>
          <w:sz w:val="28"/>
          <w:szCs w:val="28"/>
        </w:rPr>
        <w:t>6</w:t>
      </w:r>
      <w:r w:rsidR="00BF7966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997B4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D3559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и по желанию в электронной форме направляется мотивированный ответ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жалобы. </w:t>
      </w:r>
    </w:p>
    <w:p w:rsidR="007E1A84" w:rsidRPr="003D3559" w:rsidRDefault="007E1A84" w:rsidP="0029634D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548DD4"/>
          <w:sz w:val="28"/>
          <w:szCs w:val="28"/>
        </w:rPr>
      </w:pP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D3559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E1A84" w:rsidRPr="003D3559" w:rsidRDefault="007E1A84" w:rsidP="002963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исчерпывающей информации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F7966" w:rsidRPr="003D3559">
        <w:rPr>
          <w:rFonts w:ascii="Times New Roman" w:eastAsia="Times New Roman" w:hAnsi="Times New Roman" w:cs="Times New Roman"/>
          <w:sz w:val="28"/>
          <w:szCs w:val="28"/>
        </w:rPr>
        <w:t>и документы, необходимые для обоснования и рассмотрения жалобы</w:t>
      </w:r>
      <w:r w:rsidR="00BF7966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>размеща</w:t>
      </w:r>
      <w:r w:rsidR="00BF7966" w:rsidRPr="003D3559">
        <w:rPr>
          <w:rFonts w:ascii="Times New Roman" w:hAnsi="Times New Roman" w:cs="Times New Roman"/>
          <w:sz w:val="28"/>
          <w:szCs w:val="28"/>
        </w:rPr>
        <w:t>ю</w:t>
      </w:r>
      <w:r w:rsidRPr="003D3559">
        <w:rPr>
          <w:rFonts w:ascii="Times New Roman" w:hAnsi="Times New Roman" w:cs="Times New Roman"/>
          <w:sz w:val="28"/>
          <w:szCs w:val="28"/>
        </w:rPr>
        <w:t xml:space="preserve">тся </w:t>
      </w:r>
      <w:r w:rsidR="00BF7966" w:rsidRPr="003D3559">
        <w:rPr>
          <w:rFonts w:ascii="Times New Roman" w:eastAsia="Times New Roman" w:hAnsi="Times New Roman" w:cs="Times New Roman"/>
          <w:sz w:val="28"/>
          <w:szCs w:val="28"/>
        </w:rPr>
        <w:t>в Министерстве и многофункциональных центрах,</w:t>
      </w:r>
      <w:r w:rsidR="00BF7966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BF7966" w:rsidRPr="003D3559">
        <w:rPr>
          <w:rFonts w:ascii="Times New Roman" w:hAnsi="Times New Roman" w:cs="Times New Roman"/>
          <w:sz w:val="28"/>
          <w:szCs w:val="28"/>
        </w:rPr>
        <w:t>и многофункциональных центров,</w:t>
      </w:r>
      <w:r w:rsidRPr="003D3559">
        <w:rPr>
          <w:rFonts w:ascii="Times New Roman" w:hAnsi="Times New Roman" w:cs="Times New Roman"/>
          <w:sz w:val="28"/>
          <w:szCs w:val="28"/>
        </w:rPr>
        <w:t xml:space="preserve"> на </w:t>
      </w:r>
      <w:r w:rsidR="00BF7966" w:rsidRPr="003D3559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услуг, </w:t>
      </w:r>
      <w:r w:rsidRPr="003D3559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области, а также может быть сообщена заявителю в устной и/или письменной форме.</w:t>
      </w:r>
    </w:p>
    <w:p w:rsidR="007E1A84" w:rsidRPr="003D3559" w:rsidRDefault="007E1A84" w:rsidP="0029634D">
      <w:pPr>
        <w:pStyle w:val="a4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E1A84" w:rsidRPr="003D3559" w:rsidRDefault="007E1A84" w:rsidP="0029634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3559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480847" w:rsidRPr="003D3559" w:rsidRDefault="00480847" w:rsidP="0029634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80847" w:rsidRPr="003D355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D3559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7E1A84" w:rsidRPr="003D3559" w:rsidRDefault="007E1A84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lastRenderedPageBreak/>
        <w:t xml:space="preserve">местонахождение </w:t>
      </w:r>
      <w:r w:rsidR="00480847" w:rsidRPr="003D3559">
        <w:rPr>
          <w:rFonts w:ascii="Times New Roman" w:hAnsi="Times New Roman"/>
          <w:sz w:val="28"/>
          <w:szCs w:val="28"/>
        </w:rPr>
        <w:t>Министерства</w:t>
      </w:r>
      <w:r w:rsidRPr="003D3559">
        <w:rPr>
          <w:rFonts w:ascii="Times New Roman" w:hAnsi="Times New Roman"/>
          <w:sz w:val="28"/>
          <w:szCs w:val="28"/>
        </w:rPr>
        <w:t xml:space="preserve">, </w:t>
      </w:r>
      <w:r w:rsidR="00FE36A3" w:rsidRPr="003D3559">
        <w:rPr>
          <w:rFonts w:ascii="Times New Roman" w:hAnsi="Times New Roman"/>
          <w:sz w:val="28"/>
          <w:szCs w:val="28"/>
        </w:rPr>
        <w:t xml:space="preserve">территориальных отделов </w:t>
      </w:r>
      <w:r w:rsidR="00480847" w:rsidRPr="003D3559">
        <w:rPr>
          <w:rFonts w:ascii="Times New Roman" w:hAnsi="Times New Roman"/>
          <w:sz w:val="28"/>
          <w:szCs w:val="28"/>
        </w:rPr>
        <w:t>Министерства</w:t>
      </w:r>
      <w:r w:rsidRPr="003D3559">
        <w:rPr>
          <w:rFonts w:ascii="Times New Roman" w:hAnsi="Times New Roman"/>
          <w:sz w:val="28"/>
          <w:szCs w:val="28"/>
        </w:rPr>
        <w:t xml:space="preserve">; </w:t>
      </w:r>
    </w:p>
    <w:p w:rsidR="007E1A84" w:rsidRPr="003D3559" w:rsidRDefault="007E1A84" w:rsidP="0029634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E1A84" w:rsidRPr="003D3559" w:rsidRDefault="007E1A84" w:rsidP="0029634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t xml:space="preserve">местонахождение федерального органа исполнительной власти, фамилии, имени, отчества (при наличии) и должности его руководителей, должностных лиц, </w:t>
      </w:r>
      <w:r w:rsidR="00783566">
        <w:rPr>
          <w:rFonts w:ascii="Times New Roman" w:hAnsi="Times New Roman"/>
          <w:sz w:val="28"/>
          <w:szCs w:val="28"/>
        </w:rPr>
        <w:br/>
      </w:r>
      <w:r w:rsidRPr="003D3559">
        <w:rPr>
          <w:rFonts w:ascii="Times New Roman" w:hAnsi="Times New Roman"/>
          <w:sz w:val="28"/>
          <w:szCs w:val="28"/>
        </w:rPr>
        <w:t>а также руководителей вышестоящих органов, которым может быть направлена жалоба.</w:t>
      </w: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в</w:t>
      </w:r>
      <w:r w:rsidR="00480847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="00FE36A3" w:rsidRPr="003D3559">
        <w:rPr>
          <w:rFonts w:ascii="Times New Roman" w:hAnsi="Times New Roman" w:cs="Times New Roman"/>
          <w:sz w:val="28"/>
          <w:szCs w:val="28"/>
        </w:rPr>
        <w:t>Территориальном о</w:t>
      </w:r>
      <w:r w:rsidR="00480847" w:rsidRPr="003D3559">
        <w:rPr>
          <w:rFonts w:ascii="Times New Roman" w:hAnsi="Times New Roman" w:cs="Times New Roman"/>
          <w:sz w:val="28"/>
          <w:szCs w:val="28"/>
        </w:rPr>
        <w:t xml:space="preserve">тделе Министерства </w:t>
      </w:r>
      <w:r w:rsidRPr="003D3559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7E1A84" w:rsidRPr="003D3559" w:rsidRDefault="007E1A84" w:rsidP="0029634D">
      <w:pPr>
        <w:pStyle w:val="a4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D4F5A" w:rsidRDefault="005D4F5A" w:rsidP="0029634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E1A84" w:rsidRPr="005D4F5A">
        <w:rPr>
          <w:rFonts w:ascii="Times New Roman" w:hAnsi="Times New Roman" w:cs="Times New Roman"/>
          <w:b/>
          <w:sz w:val="28"/>
          <w:szCs w:val="28"/>
        </w:rPr>
        <w:t>пособы информирования заявителей</w:t>
      </w:r>
    </w:p>
    <w:p w:rsidR="007E1A84" w:rsidRPr="005D4F5A" w:rsidRDefault="007E1A84" w:rsidP="0029634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</w:t>
      </w:r>
    </w:p>
    <w:p w:rsidR="007E1A84" w:rsidRPr="003D3559" w:rsidRDefault="007E1A84" w:rsidP="0029634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b/>
          <w:szCs w:val="28"/>
        </w:rPr>
      </w:pPr>
    </w:p>
    <w:p w:rsidR="007E1A84" w:rsidRPr="003D3559" w:rsidRDefault="007E1A84" w:rsidP="0029634D">
      <w:pPr>
        <w:pStyle w:val="a4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DF7D6D">
        <w:rPr>
          <w:rFonts w:ascii="Times New Roman" w:hAnsi="Times New Roman" w:cs="Times New Roman"/>
          <w:sz w:val="28"/>
          <w:szCs w:val="28"/>
        </w:rPr>
        <w:t>специалистов</w:t>
      </w:r>
      <w:r w:rsidR="005D4F5A">
        <w:rPr>
          <w:rFonts w:ascii="Times New Roman" w:hAnsi="Times New Roman" w:cs="Times New Roman"/>
          <w:sz w:val="28"/>
          <w:szCs w:val="28"/>
        </w:rPr>
        <w:t xml:space="preserve"> О</w:t>
      </w:r>
      <w:r w:rsidRPr="003D355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80847" w:rsidRPr="003D3559">
        <w:rPr>
          <w:rFonts w:ascii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hAnsi="Times New Roman" w:cs="Times New Roman"/>
          <w:sz w:val="28"/>
          <w:szCs w:val="28"/>
        </w:rPr>
        <w:t xml:space="preserve">, </w:t>
      </w:r>
      <w:r w:rsidR="00FE36A3" w:rsidRPr="003D3559">
        <w:rPr>
          <w:rFonts w:ascii="Times New Roman" w:hAnsi="Times New Roman" w:cs="Times New Roman"/>
          <w:sz w:val="28"/>
          <w:szCs w:val="28"/>
        </w:rPr>
        <w:t>Территориального о</w:t>
      </w:r>
      <w:r w:rsidRPr="003D355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80847" w:rsidRPr="003D3559">
        <w:rPr>
          <w:rFonts w:ascii="Times New Roman" w:hAnsi="Times New Roman" w:cs="Times New Roman"/>
          <w:sz w:val="28"/>
          <w:szCs w:val="28"/>
        </w:rPr>
        <w:t>Министерства</w:t>
      </w:r>
      <w:r w:rsidR="005D4F5A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3D3559">
        <w:rPr>
          <w:rFonts w:ascii="Times New Roman" w:hAnsi="Times New Roman" w:cs="Times New Roman"/>
          <w:sz w:val="28"/>
          <w:szCs w:val="28"/>
        </w:rPr>
        <w:t>, осуществляется посредством размещения информации на стендах в местах предоставления государственной услуги</w:t>
      </w:r>
      <w:r w:rsidR="005D41B3" w:rsidRPr="003D3559">
        <w:rPr>
          <w:rFonts w:ascii="Times New Roman" w:hAnsi="Times New Roman" w:cs="Times New Roman"/>
          <w:sz w:val="28"/>
          <w:szCs w:val="28"/>
        </w:rPr>
        <w:t xml:space="preserve"> в </w:t>
      </w:r>
      <w:r w:rsidR="005D4F5A">
        <w:rPr>
          <w:rFonts w:ascii="Times New Roman" w:hAnsi="Times New Roman" w:cs="Times New Roman"/>
          <w:sz w:val="28"/>
          <w:szCs w:val="28"/>
        </w:rPr>
        <w:t>Отделе</w:t>
      </w:r>
      <w:r w:rsidR="00997B4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5D4F5A">
        <w:rPr>
          <w:rFonts w:ascii="Times New Roman" w:hAnsi="Times New Roman" w:cs="Times New Roman"/>
          <w:sz w:val="28"/>
          <w:szCs w:val="28"/>
        </w:rPr>
        <w:t xml:space="preserve">, </w:t>
      </w:r>
      <w:r w:rsidR="005D41B3" w:rsidRPr="003D3559">
        <w:rPr>
          <w:rFonts w:ascii="Times New Roman" w:hAnsi="Times New Roman" w:cs="Times New Roman"/>
          <w:sz w:val="28"/>
          <w:szCs w:val="28"/>
        </w:rPr>
        <w:t>Территориальных о</w:t>
      </w:r>
      <w:r w:rsidR="005D4F5A">
        <w:rPr>
          <w:rFonts w:ascii="Times New Roman" w:hAnsi="Times New Roman" w:cs="Times New Roman"/>
          <w:sz w:val="28"/>
          <w:szCs w:val="28"/>
        </w:rPr>
        <w:t>тделах</w:t>
      </w:r>
      <w:r w:rsidR="005D41B3" w:rsidRPr="003D3559">
        <w:rPr>
          <w:rFonts w:ascii="Times New Roman" w:hAnsi="Times New Roman" w:cs="Times New Roman"/>
          <w:sz w:val="28"/>
          <w:szCs w:val="28"/>
        </w:rPr>
        <w:t xml:space="preserve"> Министерства и многофункциональных центров</w:t>
      </w:r>
      <w:r w:rsidRPr="003D355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80847" w:rsidRPr="003D3559">
        <w:rPr>
          <w:rFonts w:ascii="Times New Roman" w:hAnsi="Times New Roman" w:cs="Times New Roman"/>
          <w:sz w:val="28"/>
          <w:szCs w:val="28"/>
        </w:rPr>
        <w:t>Министерства</w:t>
      </w:r>
      <w:r w:rsidRPr="003D3559">
        <w:rPr>
          <w:rFonts w:ascii="Times New Roman" w:hAnsi="Times New Roman" w:cs="Times New Roman"/>
          <w:sz w:val="28"/>
          <w:szCs w:val="28"/>
        </w:rPr>
        <w:t xml:space="preserve"> и </w:t>
      </w:r>
      <w:r w:rsidR="00BF7966" w:rsidRPr="003D355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hAnsi="Times New Roman" w:cs="Times New Roman"/>
          <w:sz w:val="28"/>
          <w:szCs w:val="28"/>
        </w:rPr>
        <w:t xml:space="preserve">, на </w:t>
      </w:r>
      <w:r w:rsidR="005D41B3" w:rsidRPr="003D3559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="005D41B3" w:rsidRPr="003D3559">
        <w:rPr>
          <w:rFonts w:ascii="Times New Roman" w:hAnsi="Times New Roman" w:cs="Times New Roman"/>
          <w:sz w:val="28"/>
          <w:szCs w:val="28"/>
        </w:rPr>
        <w:t xml:space="preserve"> </w:t>
      </w:r>
      <w:r w:rsidRPr="003D3559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 w:rsidR="00783566">
        <w:rPr>
          <w:rFonts w:ascii="Times New Roman" w:hAnsi="Times New Roman" w:cs="Times New Roman"/>
          <w:sz w:val="28"/>
          <w:szCs w:val="28"/>
        </w:rPr>
        <w:br/>
      </w:r>
      <w:r w:rsidRPr="003D3559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области, а также может быть сообщена заявителю в устной и (или) письменной форме.</w:t>
      </w: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F28" w:rsidRDefault="00297F28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F28" w:rsidRDefault="00297F28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F28" w:rsidRDefault="00297F28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66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2F" w:rsidRPr="003D3559" w:rsidRDefault="001E502F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18758F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 1</w:t>
      </w:r>
    </w:p>
    <w:p w:rsidR="001E502F" w:rsidRDefault="001E502F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3566" w:rsidRPr="003D3559" w:rsidRDefault="00783566" w:rsidP="0029634D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3D3559" w:rsidRDefault="009A2C18" w:rsidP="0029634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3D3559" w:rsidRDefault="001E502F" w:rsidP="0029634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4C6523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Министерства, </w:t>
      </w:r>
      <w:r w:rsidR="00FE36A3" w:rsidRPr="003D3559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Территориальных отделов</w:t>
      </w:r>
      <w:r w:rsidR="004C6523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</w:t>
      </w:r>
      <w:r w:rsidR="00B826C6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D41B3" w:rsidRPr="003D3559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многофункционального центра </w:t>
      </w:r>
    </w:p>
    <w:p w:rsidR="004C6523" w:rsidRPr="003D3559" w:rsidRDefault="004C6523" w:rsidP="0029634D">
      <w:pPr>
        <w:tabs>
          <w:tab w:val="left" w:pos="1276"/>
        </w:tabs>
        <w:spacing w:after="0"/>
        <w:jc w:val="both"/>
        <w:rPr>
          <w:b/>
        </w:rPr>
      </w:pPr>
    </w:p>
    <w:p w:rsidR="004C6523" w:rsidRDefault="004C6523" w:rsidP="0029634D">
      <w:pPr>
        <w:pStyle w:val="a4"/>
        <w:numPr>
          <w:ilvl w:val="0"/>
          <w:numId w:val="8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5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1122B6" w:rsidRPr="003D3559">
        <w:rPr>
          <w:rFonts w:ascii="Times New Roman" w:hAnsi="Times New Roman" w:cs="Times New Roman"/>
          <w:b/>
          <w:sz w:val="28"/>
          <w:szCs w:val="28"/>
        </w:rPr>
        <w:t>т</w:t>
      </w:r>
      <w:r w:rsidRPr="003D3559">
        <w:rPr>
          <w:rFonts w:ascii="Times New Roman" w:hAnsi="Times New Roman" w:cs="Times New Roman"/>
          <w:b/>
          <w:sz w:val="28"/>
          <w:szCs w:val="28"/>
        </w:rPr>
        <w:t>ранспорта Московской области</w:t>
      </w:r>
      <w:r w:rsidRPr="003D3559">
        <w:rPr>
          <w:rFonts w:ascii="Times New Roman" w:hAnsi="Times New Roman" w:cs="Times New Roman"/>
          <w:sz w:val="28"/>
          <w:szCs w:val="28"/>
        </w:rPr>
        <w:t>:</w:t>
      </w:r>
    </w:p>
    <w:p w:rsidR="006159C6" w:rsidRPr="003D3559" w:rsidRDefault="006159C6" w:rsidP="0029634D">
      <w:pPr>
        <w:pStyle w:val="a4"/>
        <w:tabs>
          <w:tab w:val="left" w:pos="1276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7512B" w:rsidRPr="003D3559" w:rsidRDefault="0097512B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3559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адрес:</w:t>
      </w:r>
      <w:r w:rsidRPr="003D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C6" w:rsidRPr="003D3559">
        <w:rPr>
          <w:rFonts w:ascii="Times New Roman" w:eastAsia="Times New Roman" w:hAnsi="Times New Roman" w:cs="Times New Roman"/>
          <w:sz w:val="24"/>
          <w:szCs w:val="24"/>
        </w:rPr>
        <w:t>143407, Московская область</w:t>
      </w:r>
      <w:r w:rsidR="006159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9C6" w:rsidRPr="003D3559">
        <w:rPr>
          <w:rFonts w:ascii="Times New Roman" w:eastAsia="Times New Roman" w:hAnsi="Times New Roman" w:cs="Times New Roman"/>
          <w:sz w:val="24"/>
          <w:szCs w:val="24"/>
        </w:rPr>
        <w:t xml:space="preserve"> г. Красногорск, б-р Строителей, д.4, корп.1</w:t>
      </w:r>
      <w:r w:rsidRPr="003D35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12B" w:rsidRDefault="0097512B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3559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 адрес:</w:t>
      </w:r>
      <w:r w:rsidRPr="003D3559">
        <w:rPr>
          <w:rFonts w:ascii="Times New Roman" w:eastAsia="Times New Roman" w:hAnsi="Times New Roman" w:cs="Times New Roman"/>
          <w:sz w:val="24"/>
          <w:szCs w:val="24"/>
        </w:rPr>
        <w:t> 143407, Московская область</w:t>
      </w:r>
      <w:r w:rsidR="003D3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3559">
        <w:rPr>
          <w:rFonts w:ascii="Times New Roman" w:eastAsia="Times New Roman" w:hAnsi="Times New Roman" w:cs="Times New Roman"/>
          <w:sz w:val="24"/>
          <w:szCs w:val="24"/>
        </w:rPr>
        <w:t xml:space="preserve"> г. Красногорск, б-р Строителей, д.4, корп.1</w:t>
      </w:r>
    </w:p>
    <w:p w:rsidR="006159C6" w:rsidRPr="003D3559" w:rsidRDefault="006159C6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6523" w:rsidRPr="003D3559" w:rsidRDefault="001122B6" w:rsidP="00296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t>График работы Министерства транспорта</w:t>
      </w:r>
      <w:r w:rsidR="004C6523" w:rsidRPr="003D3559">
        <w:rPr>
          <w:rFonts w:ascii="Times New Roman" w:hAnsi="Times New Roman"/>
          <w:sz w:val="28"/>
          <w:szCs w:val="28"/>
        </w:rPr>
        <w:t xml:space="preserve"> Московской области: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3D3559">
              <w:rPr>
                <w:rFonts w:ascii="Times New Roman" w:hAnsi="Times New Roman"/>
                <w:sz w:val="28"/>
              </w:rPr>
              <w:t xml:space="preserve">с 09.00 до 18.00; 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</w:rPr>
              <w:t>Вторник</w:t>
            </w: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97512B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3D3559">
              <w:rPr>
                <w:rFonts w:ascii="Times New Roman" w:hAnsi="Times New Roman"/>
                <w:sz w:val="28"/>
              </w:rPr>
              <w:t xml:space="preserve">с 09.00 до 18.00; 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97512B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3D3559">
              <w:rPr>
                <w:rFonts w:ascii="Times New Roman" w:hAnsi="Times New Roman"/>
                <w:sz w:val="28"/>
              </w:rPr>
              <w:t>с 09.00 до 18.00</w:t>
            </w:r>
            <w:r w:rsidR="003D3559">
              <w:rPr>
                <w:rFonts w:ascii="Times New Roman" w:hAnsi="Times New Roman"/>
                <w:sz w:val="28"/>
              </w:rPr>
              <w:t>;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</w:rPr>
              <w:t>Четверг</w:t>
            </w: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97512B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3D3559">
              <w:rPr>
                <w:rFonts w:ascii="Times New Roman" w:hAnsi="Times New Roman"/>
                <w:sz w:val="28"/>
              </w:rPr>
              <w:t>с 09.00 до 18.00</w:t>
            </w:r>
            <w:r w:rsidR="004C6523" w:rsidRPr="003D3559">
              <w:rPr>
                <w:rFonts w:ascii="Times New Roman" w:hAnsi="Times New Roman"/>
                <w:sz w:val="28"/>
              </w:rPr>
              <w:t>;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97512B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3D3559">
              <w:rPr>
                <w:rFonts w:ascii="Times New Roman" w:hAnsi="Times New Roman"/>
                <w:sz w:val="28"/>
              </w:rPr>
              <w:t>с 09.00 до 16.45</w:t>
            </w:r>
            <w:r w:rsidR="004C6523" w:rsidRPr="003D3559">
              <w:rPr>
                <w:rFonts w:ascii="Times New Roman" w:hAnsi="Times New Roman"/>
                <w:sz w:val="28"/>
              </w:rPr>
              <w:t>;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559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3D3559">
              <w:rPr>
                <w:rFonts w:ascii="Times New Roman" w:eastAsia="Times New Roman" w:hAnsi="Times New Roman"/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559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159C6" w:rsidRDefault="006159C6" w:rsidP="002963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2164" w:rsidRDefault="00B44757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472164" w:rsidRPr="00B44757">
        <w:rPr>
          <w:rFonts w:ascii="Times New Roman" w:hAnsi="Times New Roman"/>
          <w:b/>
          <w:sz w:val="24"/>
          <w:szCs w:val="24"/>
        </w:rPr>
        <w:t>ел. приемной министра</w:t>
      </w:r>
      <w:r w:rsidR="00472164" w:rsidRPr="003D3559">
        <w:rPr>
          <w:rFonts w:ascii="Times New Roman" w:eastAsia="Times New Roman" w:hAnsi="Times New Roman" w:cs="Times New Roman"/>
          <w:sz w:val="24"/>
          <w:szCs w:val="24"/>
        </w:rPr>
        <w:t>: (495) 249-06-01</w:t>
      </w:r>
    </w:p>
    <w:p w:rsidR="00B44757" w:rsidRDefault="00B44757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B44757">
        <w:rPr>
          <w:rFonts w:ascii="Times New Roman" w:hAnsi="Times New Roman"/>
          <w:b/>
          <w:sz w:val="24"/>
          <w:szCs w:val="24"/>
        </w:rPr>
        <w:t>ел. для справок</w:t>
      </w:r>
      <w:r>
        <w:rPr>
          <w:rFonts w:ascii="Times New Roman" w:eastAsia="Times New Roman" w:hAnsi="Times New Roman" w:cs="Times New Roman"/>
          <w:sz w:val="24"/>
          <w:szCs w:val="24"/>
        </w:rPr>
        <w:t>: (499) 553-10-54</w:t>
      </w:r>
    </w:p>
    <w:p w:rsidR="00B44757" w:rsidRDefault="00B44757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B44757">
        <w:rPr>
          <w:rFonts w:ascii="Times New Roman" w:hAnsi="Times New Roman"/>
          <w:b/>
          <w:sz w:val="24"/>
          <w:szCs w:val="24"/>
        </w:rPr>
        <w:t>ел. «Горячей линии» Министерства транспорт Московской области</w:t>
      </w:r>
      <w:r w:rsidRPr="00B447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3559">
        <w:rPr>
          <w:rFonts w:ascii="Times New Roman" w:eastAsia="Times New Roman" w:hAnsi="Times New Roman" w:cs="Times New Roman"/>
          <w:sz w:val="24"/>
          <w:szCs w:val="24"/>
        </w:rPr>
        <w:t xml:space="preserve"> (495) 249-06-01</w:t>
      </w:r>
    </w:p>
    <w:p w:rsidR="006159C6" w:rsidRDefault="006159C6" w:rsidP="00296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4ABD" w:rsidRPr="003D3559" w:rsidRDefault="00174ABD" w:rsidP="0029634D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t xml:space="preserve">Официальный сайт Министерства в сети Интернет: </w:t>
      </w:r>
      <w:hyperlink r:id="rId15" w:history="1">
        <w:r w:rsidRPr="003D3559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3D3559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D3559">
          <w:rPr>
            <w:rStyle w:val="af0"/>
            <w:rFonts w:ascii="Times New Roman" w:hAnsi="Times New Roman"/>
            <w:sz w:val="28"/>
            <w:szCs w:val="28"/>
            <w:lang w:val="en-US"/>
          </w:rPr>
          <w:t>mt</w:t>
        </w:r>
        <w:r w:rsidRPr="003D3559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D3559">
          <w:rPr>
            <w:rStyle w:val="af0"/>
            <w:rFonts w:ascii="Times New Roman" w:hAnsi="Times New Roman"/>
            <w:sz w:val="28"/>
            <w:szCs w:val="28"/>
            <w:lang w:val="en-US"/>
          </w:rPr>
          <w:t>mosreg</w:t>
        </w:r>
        <w:r w:rsidRPr="003D3559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D3559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4ABD" w:rsidRDefault="00174ABD" w:rsidP="0029634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D3559">
        <w:rPr>
          <w:rFonts w:ascii="Times New Roman" w:hAnsi="Times New Roman"/>
          <w:sz w:val="28"/>
          <w:szCs w:val="28"/>
        </w:rPr>
        <w:t xml:space="preserve">Адрес электронной почты Министерства в сети Интернет: </w:t>
      </w:r>
      <w:hyperlink r:id="rId16" w:history="1">
        <w:r w:rsidR="006159C6" w:rsidRPr="00E47BBE">
          <w:rPr>
            <w:rStyle w:val="af0"/>
            <w:rFonts w:ascii="Times New Roman" w:hAnsi="Times New Roman"/>
            <w:sz w:val="28"/>
            <w:szCs w:val="28"/>
          </w:rPr>
          <w:t>mintrans@mosreg.ru</w:t>
        </w:r>
      </w:hyperlink>
    </w:p>
    <w:p w:rsidR="006159C6" w:rsidRPr="006159C6" w:rsidRDefault="006159C6" w:rsidP="0029634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74ABD" w:rsidRPr="003D3559" w:rsidRDefault="00174ABD" w:rsidP="0029634D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59">
        <w:rPr>
          <w:rFonts w:ascii="Times New Roman" w:hAnsi="Times New Roman" w:cs="Times New Roman"/>
          <w:b/>
          <w:sz w:val="28"/>
          <w:szCs w:val="28"/>
        </w:rPr>
        <w:t xml:space="preserve">Территориальные отделы Управления </w:t>
      </w:r>
      <w:r w:rsidR="006159C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3D3559">
        <w:rPr>
          <w:rFonts w:ascii="Times New Roman" w:hAnsi="Times New Roman" w:cs="Times New Roman"/>
          <w:b/>
          <w:sz w:val="28"/>
          <w:szCs w:val="28"/>
        </w:rPr>
        <w:t>административно-транспортного контроля Министерства транспорта Московской области, расположенные в муниципальных образованиях Московской области. </w:t>
      </w:r>
    </w:p>
    <w:p w:rsidR="00174ABD" w:rsidRPr="006159C6" w:rsidRDefault="00174ABD" w:rsidP="0029634D">
      <w:pPr>
        <w:pStyle w:val="a4"/>
        <w:tabs>
          <w:tab w:val="left" w:pos="1276"/>
        </w:tabs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4257"/>
      </w:tblGrid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ТО, территория обслуживания</w:t>
            </w:r>
          </w:p>
          <w:p w:rsidR="00174ABD" w:rsidRPr="003D3559" w:rsidRDefault="00174ABD" w:rsidP="00296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(муниципальные районы, городские округа)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местонахождения территориального отдела, </w:t>
            </w:r>
            <w:r w:rsidR="00EF3DA1"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Территориальный отдел № 1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Мытищинский м.р., Пушкинский м.р., Сергиево - Посадский м.р., 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г.о. Юбилейный, г.о. Ивантеевка, г.о. Королев, г.о. Красноармейск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 Пушкино, мкр. Дзержинец, д. 31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(496) 532-68-83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2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Щелковский м.р., г.о. Балашиха, г.о. Железнодорожный, г.о. Лосино-Петровский, г.о. Реутов, г.о. Черноголовка, г.о. Фрязино, г.о. Звездный городок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Фрязино,</w:t>
            </w:r>
          </w:p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 д. 6а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(496) 564-78-86, 8 (496) 556-90-54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3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Ногинский м.р., Орехово-Зуевский м.р., Павлово-Посадский м.р., Шатурский м.р., г.о. Орехово-Зуево, г.о. Рошаль, г.о. Электрогорск, г.о. Электросталь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5D4F5A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F5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5D4F5A" w:rsidRDefault="005D4F5A" w:rsidP="0029634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г.о. Балашиха, ул. Белякова, д. 2 "Б"</w:t>
            </w:r>
          </w:p>
          <w:p w:rsidR="00AE0E27" w:rsidRPr="003D3559" w:rsidRDefault="00B44757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5D4F5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8-968-938-01-33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4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Раменский м.р., Люберецкий м.р., г.о. Бронницы, г.о. Жуковский, 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г.о.  Дзержинский, г.о. Котельники,  г.о. Лыткарино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5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г. Жуковский, ул. Жуковского, 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д. 31, к. 203</w:t>
            </w:r>
          </w:p>
          <w:p w:rsidR="00AE0E27" w:rsidRPr="003D3559" w:rsidRDefault="00B44757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(495) 556-62-96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5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Коломенский м.р., Воскресенский м.р., Егорьевский м.р.,  Зарайский м.р., Луховицкий м.р., Озерский м.р., г.о. Коломна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Коломенский район, пос. Радужный, Песковское шоссе, д. 1 б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(496) 617-04-23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6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г.о. Домодедово, Каширский м.р., Ленинский м.р.,  Серебряно-Прудский м.р.,  Ступинский м.р.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75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Домодедово, ул. Школьная,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23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(496) 797-58-50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7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Подольский м.р., Серпуховский м.р., Чеховский м.р., г.о. Пущино,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  Серпухов, г.о. Климовск, г.о. Подольск, 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</w:t>
            </w: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Протвино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Московская область, г. Климовск,</w:t>
            </w:r>
          </w:p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Симферопольская, д.35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(496) 768-90-32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Территориальный отдел № 8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Одинцовский м.р., Можайский м.р., Наро-Фоминский м.р., Рузский м.р., 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г.о. Власиха, г.о. Молодежный, г.о. Звенигород, г.о. Краснознаменск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Одинцовский р.-н, дер. Малые Вяземы, Петровский пр.-д, вл.2, стр. 2, к. 208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(495) 597-99-03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9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Красногорский  м.р., Волоколамский м.р., Истринский м.р., Лотошинский  м.р.,  Шаховской  м.р.,  г.о. Восход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Красногорск, Ильинский тупик, д. 6 а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(495) 564-83-65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10</w:t>
            </w:r>
          </w:p>
          <w:p w:rsidR="00174ABD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г.о. Химки,  г.о. Долгопрудный, г.о. Лобня, Клинский м.р., Солнечногорский м.р.</w:t>
            </w:r>
          </w:p>
          <w:p w:rsidR="00F011C8" w:rsidRPr="003D3559" w:rsidRDefault="00F011C8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Химки, ул. Ленинградская,</w:t>
            </w:r>
            <w:r w:rsidR="00B44757"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757">
              <w:rPr>
                <w:rFonts w:ascii="Times New Roman" w:eastAsia="Times New Roman" w:hAnsi="Times New Roman" w:cs="Times New Roman"/>
                <w:sz w:val="24"/>
                <w:szCs w:val="24"/>
              </w:rPr>
              <w:t>д. 29, офис 405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8 (495) 575-75-51</w:t>
            </w:r>
          </w:p>
        </w:tc>
      </w:tr>
      <w:tr w:rsidR="00174ABD" w:rsidRPr="003D3559" w:rsidTr="00174ABD">
        <w:trPr>
          <w:tblCellSpacing w:w="0" w:type="dxa"/>
        </w:trPr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отдел № 11</w:t>
            </w:r>
          </w:p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Дмитровский м.р., Талдомский м.р., г.о. Дубна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BD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г. Дмитров, ул. Промышленная,  д. 12</w:t>
            </w:r>
          </w:p>
          <w:p w:rsidR="00AE0E27" w:rsidRPr="003D3559" w:rsidRDefault="00174ABD" w:rsidP="002963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59">
              <w:rPr>
                <w:rFonts w:ascii="Times New Roman" w:eastAsia="Times New Roman" w:hAnsi="Times New Roman" w:cs="Times New Roman"/>
                <w:sz w:val="24"/>
                <w:szCs w:val="24"/>
              </w:rPr>
              <w:t>(496) 223-96-60</w:t>
            </w:r>
          </w:p>
        </w:tc>
      </w:tr>
    </w:tbl>
    <w:p w:rsidR="004C6523" w:rsidRDefault="004C6523" w:rsidP="0029634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011C8" w:rsidRPr="003D3559" w:rsidRDefault="00F011C8" w:rsidP="0029634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C6523" w:rsidRPr="00783566" w:rsidRDefault="004C6523" w:rsidP="0078356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566">
        <w:rPr>
          <w:rFonts w:ascii="Times New Roman" w:hAnsi="Times New Roman"/>
          <w:b/>
          <w:sz w:val="28"/>
          <w:szCs w:val="28"/>
        </w:rPr>
        <w:t xml:space="preserve">Многофункциональные центры предоставления государственных </w:t>
      </w:r>
      <w:r w:rsidR="00783566" w:rsidRPr="00783566">
        <w:rPr>
          <w:rFonts w:ascii="Times New Roman" w:hAnsi="Times New Roman"/>
          <w:b/>
          <w:sz w:val="28"/>
          <w:szCs w:val="28"/>
        </w:rPr>
        <w:br/>
      </w:r>
      <w:r w:rsidRPr="00783566">
        <w:rPr>
          <w:rFonts w:ascii="Times New Roman" w:hAnsi="Times New Roman"/>
          <w:b/>
          <w:sz w:val="28"/>
          <w:szCs w:val="28"/>
        </w:rPr>
        <w:t>и муниципальных услуг</w:t>
      </w:r>
    </w:p>
    <w:p w:rsidR="00783566" w:rsidRPr="00783566" w:rsidRDefault="00783566" w:rsidP="00783566">
      <w:pPr>
        <w:pStyle w:val="a4"/>
        <w:autoSpaceDE w:val="0"/>
        <w:autoSpaceDN w:val="0"/>
        <w:adjustRightInd w:val="0"/>
        <w:spacing w:after="0"/>
        <w:ind w:left="1069"/>
        <w:rPr>
          <w:rFonts w:ascii="Times New Roman" w:hAnsi="Times New Roman"/>
          <w:b/>
          <w:i/>
          <w:sz w:val="28"/>
          <w:szCs w:val="28"/>
        </w:rPr>
      </w:pPr>
    </w:p>
    <w:p w:rsidR="00D3545F" w:rsidRDefault="004C6523" w:rsidP="00296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3559">
        <w:rPr>
          <w:rFonts w:ascii="Times New Roman" w:eastAsia="Times New Roman" w:hAnsi="Times New Roman"/>
          <w:sz w:val="28"/>
          <w:szCs w:val="28"/>
        </w:rPr>
        <w:t xml:space="preserve">Место нахождения </w:t>
      </w:r>
      <w:r w:rsidR="005D41B3" w:rsidRPr="003D3559">
        <w:rPr>
          <w:rFonts w:ascii="Times New Roman" w:eastAsia="Times New Roman" w:hAnsi="Times New Roman"/>
          <w:sz w:val="28"/>
          <w:szCs w:val="28"/>
        </w:rPr>
        <w:t>многофункционального центра</w:t>
      </w:r>
      <w:r w:rsidRPr="003D3559">
        <w:rPr>
          <w:rFonts w:ascii="Times New Roman" w:eastAsia="Times New Roman" w:hAnsi="Times New Roman"/>
          <w:sz w:val="28"/>
          <w:szCs w:val="28"/>
        </w:rPr>
        <w:t xml:space="preserve">: </w:t>
      </w:r>
    </w:p>
    <w:tbl>
      <w:tblPr>
        <w:tblpPr w:leftFromText="180" w:rightFromText="180" w:vertAnchor="text" w:tblpX="256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53"/>
        <w:gridCol w:w="2093"/>
        <w:gridCol w:w="2126"/>
      </w:tblGrid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F" w:rsidRDefault="00D3545F" w:rsidP="0078356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МФЦ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Адрес МФЦ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Территория обслуживания через МФЦ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учреждение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Балашиха «Многофункциональный центр предоставления государственных и муниципальных услуг населению городского округа Балашиха»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Балашиха, ул. Советская,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Балашиха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услуг городского округа Химки» (АУ «МФЦ городского округа Химки»)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Химки, Юбилейный проспект, д. 67 А,Б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учреждение «Многофункциональный центр предоставления государственных и муниципальных услуг Клинского муниципального района» 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Клин, Советская пл., д. 18А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Серебряные-Пруды, ул. Первомайская, д.4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Серебряно-Прудский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«Многофункциональный центр предоставления государственных и муниципальных услуг» Подольского муниципального района 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Подольск, ул. Высотная,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Дмитровский» (МАУ «МФЦ «Дмитровский»)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Дмитров, ул. Большевистская,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Домодедово,  ул. Советская, д. 19 корпус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Серпуховской район, поселок Большевик, ул. Ленина, д.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Серпуховской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(МБУ «МФЦ»)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г.Кашира, ул.Ленина,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«МФЦ Лыткарино»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г.Лыткарино, квартал 3 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Лыткарино</w:t>
            </w:r>
          </w:p>
        </w:tc>
      </w:tr>
      <w:tr w:rsidR="00D3545F" w:rsidTr="00783566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Реутов,  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Реутов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«МФЦ г.о. Коломна»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Коломна, ул. Уманская,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Коломна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казённое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(МКУ «МФЦ Ленинского района Московской области»)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Видное, ул. Школьная,д.77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«Единый сервисный центр» Ступинского муниципального района  (МАУ «ЕСЦ» Ступинского муниципального района)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Ступино, Проспект победы,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(МАУ «МФЦ») </w:t>
            </w:r>
          </w:p>
          <w:p w:rsidR="00F011C8" w:rsidRDefault="00F011C8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Шатура, ул. Интернациональная 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Шатурский муниципальный район и г. Шатура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«Люберецкий многофункциональный центр»</w:t>
            </w:r>
          </w:p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(МАУ «Люберецкий МФЦ»)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Люберцы, Октябрьский проспект, д. 190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Люберецкий муниципальный район  и Городское поселение Люберцы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C8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 (МУ «МФЦ  ММР»)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Мытищи, ул. Карла Маркса, д. 4 ул. Летная, д. 20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Мытищинский муниципальный район  и г.п. Мытищи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города Королёва Московской области «Многофункциональный центр предоставления государственных и муниципальных услуг» (МБУ «МФЦ города Королёва»)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Королёв, микрорайон Первомайский, 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Королёв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pStyle w:val="af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D3545F" w:rsidRDefault="00D3545F" w:rsidP="00783566">
            <w:pPr>
              <w:pStyle w:val="af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(МКУ «МФЦ города Дубны»)</w:t>
            </w:r>
          </w:p>
          <w:p w:rsidR="00F011C8" w:rsidRDefault="00F011C8" w:rsidP="00783566">
            <w:pPr>
              <w:pStyle w:val="af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Дубна, ул. Академика Балдина,  д. 2      ул. Свободы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Дубна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Подольск, ул. Кирова,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«Многофункциональный центр по предоставлению государственных и муниципальных услуг Можайского муниципального района»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( МБУ МФЦ)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Можайск, ул. Московская,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муниципальный район  и городское поселение Можайск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F011C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городского округа Звенигород,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( МАУ «МФЦ» городского округа Звенигород)</w:t>
            </w:r>
          </w:p>
          <w:p w:rsidR="00F011C8" w:rsidRDefault="00F011C8" w:rsidP="00F011C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Звенигород, ул. Почтовая, д. 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Звенигород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Красногорского муниципального района»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Красногорск, Оптический переулок,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Красногорский муниципальный рай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Электросталь, проспект Ленина,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Электросталь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 (МКУ «МФЦ города Лобня»)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Лобня, улица Ленина, дом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Лобня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F011C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</w:t>
            </w:r>
            <w:r w:rsidR="00F011C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Многофункциональный центр по оказанию государственных и муниципальных услуг населению Егорьевского муниципального района</w:t>
            </w:r>
            <w:r w:rsidR="00F011C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011C8" w:rsidRDefault="00F011C8" w:rsidP="00F011C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Егорьевск, Карла Маркса ул., дом № 25/19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Егорьевский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 Луховицкого муниципального района Московской области »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Луховицы, ул. Советская,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F" w:rsidRDefault="00D3545F" w:rsidP="00783566">
            <w:pPr>
              <w:spacing w:after="0"/>
              <w:ind w:firstLine="3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Луховицкий муниципальный район</w:t>
            </w:r>
          </w:p>
          <w:p w:rsidR="00D3545F" w:rsidRDefault="00D3545F" w:rsidP="00783566">
            <w:pPr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учреждение «Многофункциональный центр Истринского муниципального района»  МАУ «МФЦ»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Истра, пл. Революции, дом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Истринский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(МАУ города Ивантеевки «МФЦ»)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г.Ивантеевка, ул.Дзержинского, д.17-а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г.Ивантеевка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(МБУ «МФЦ городского округа Электрогорск»)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г.Электрогорск, ул.М.Горького,д.9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Электрогорск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(МКУ «МФЦ Воскресенского муниципального района Московской области»)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Воскресенск, ул. Энгельса,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Воскресенский муниципальный район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г.п. Воскресенск,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с.п. Федино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(МБУ «МФЦ»)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Дзержинский. Угрешская, дом 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Дзержинский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Долгопрудный"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(МКУ «МФЦ  Долгопрудный»)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Долгопрудный, ул. Первомайская,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Долгопрудный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Озёрского муниципального района «Многофункциональный центр предоставления государственных и муниципальных услуг»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(МКУ Озёрского муниципального района «МФЦ»)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Озёры, площадь Советская,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Озёрский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учреждение «Многофункциональный 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МАУ «МФЦ Раменского муниципального района»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Раменское, ул. Воровского, д.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Раменский муниципальный район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(МАУ «МФЦ»)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г. Серпухов, ул.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Горького, д. 5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Городской округ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Серпухов</w:t>
            </w:r>
          </w:p>
        </w:tc>
      </w:tr>
      <w:tr w:rsidR="00D3545F" w:rsidTr="00783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 «МФЦ городского округа Фрязино Московской области»</w:t>
            </w:r>
          </w:p>
          <w:p w:rsidR="00F011C8" w:rsidRDefault="00F011C8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Фрязино, ул. Центральная,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F" w:rsidRDefault="00D3545F" w:rsidP="0078356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округ Фрязино</w:t>
            </w:r>
          </w:p>
        </w:tc>
      </w:tr>
    </w:tbl>
    <w:p w:rsidR="00EF3DA1" w:rsidRDefault="00EF3DA1" w:rsidP="0029634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4C6523" w:rsidRPr="00EF3DA1" w:rsidRDefault="00EF3DA1" w:rsidP="0029634D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Более подробная информация об </w:t>
      </w:r>
      <w:r>
        <w:rPr>
          <w:rFonts w:ascii="Times New Roman" w:hAnsi="Times New Roman"/>
          <w:sz w:val="28"/>
          <w:szCs w:val="28"/>
        </w:rPr>
        <w:t>официальном</w:t>
      </w:r>
      <w:r w:rsidRPr="003D355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D3559">
        <w:rPr>
          <w:rFonts w:ascii="Times New Roman" w:eastAsia="Times New Roman" w:hAnsi="Times New Roman"/>
          <w:sz w:val="28"/>
          <w:szCs w:val="28"/>
        </w:rPr>
        <w:t>дрес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D3559">
        <w:rPr>
          <w:rFonts w:ascii="Times New Roman" w:eastAsia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eastAsia="Times New Roman" w:hAnsi="Times New Roman"/>
          <w:sz w:val="28"/>
          <w:szCs w:val="28"/>
        </w:rPr>
        <w:t>, почтовом адресе и г</w:t>
      </w:r>
      <w:r w:rsidR="004C6523" w:rsidRPr="003D3559">
        <w:rPr>
          <w:rFonts w:ascii="Times New Roman" w:eastAsia="Times New Roman" w:hAnsi="Times New Roman"/>
          <w:sz w:val="28"/>
          <w:szCs w:val="28"/>
        </w:rPr>
        <w:t>рафик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4C6523" w:rsidRPr="003D3559">
        <w:rPr>
          <w:rFonts w:ascii="Times New Roman" w:eastAsia="Times New Roman" w:hAnsi="Times New Roman"/>
          <w:sz w:val="28"/>
          <w:szCs w:val="28"/>
        </w:rPr>
        <w:t xml:space="preserve"> работы </w:t>
      </w:r>
      <w:r w:rsidR="005D41B3" w:rsidRPr="003D3559">
        <w:rPr>
          <w:rFonts w:ascii="Times New Roman" w:eastAsia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eastAsia="Times New Roman" w:hAnsi="Times New Roman"/>
          <w:sz w:val="28"/>
          <w:szCs w:val="28"/>
        </w:rPr>
        <w:t xml:space="preserve"> размещена на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mits</w:t>
      </w:r>
      <w:r w:rsidRPr="00EF3DA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mosreg</w:t>
      </w:r>
      <w:r w:rsidRPr="00EF3DA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EF3DA1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EF3DA1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EF3DA1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EF3DA1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C6523" w:rsidRPr="003D3559" w:rsidTr="004C6523">
        <w:trPr>
          <w:jc w:val="center"/>
        </w:trPr>
        <w:tc>
          <w:tcPr>
            <w:tcW w:w="1155" w:type="pct"/>
            <w:shd w:val="clear" w:color="auto" w:fill="auto"/>
          </w:tcPr>
          <w:p w:rsidR="004C6523" w:rsidRPr="00EF3DA1" w:rsidRDefault="004C6523" w:rsidP="0029634D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C6523" w:rsidRPr="003D3559" w:rsidRDefault="004C6523" w:rsidP="0029634D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F011C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97F28" w:rsidRDefault="00297F28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50F07" w:rsidRDefault="00EF3DA1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№ 2</w:t>
      </w:r>
    </w:p>
    <w:p w:rsidR="00E0229B" w:rsidRDefault="00E0229B" w:rsidP="0029634D">
      <w:pPr>
        <w:spacing w:before="6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011C8" w:rsidRDefault="00650F07" w:rsidP="0029634D">
      <w:pPr>
        <w:spacing w:before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559">
        <w:rPr>
          <w:rFonts w:ascii="Times New Roman" w:hAnsi="Times New Roman" w:cs="Times New Roman"/>
          <w:b/>
          <w:sz w:val="28"/>
          <w:szCs w:val="24"/>
        </w:rPr>
        <w:t xml:space="preserve">Блок-схема последовательности действий при предоставлении государственной услуги </w:t>
      </w:r>
      <w:r w:rsidR="00D012A1" w:rsidRPr="003D3559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3D3559">
        <w:rPr>
          <w:rFonts w:ascii="Times New Roman" w:hAnsi="Times New Roman" w:cs="Times New Roman"/>
          <w:b/>
          <w:sz w:val="28"/>
          <w:szCs w:val="24"/>
        </w:rPr>
        <w:t>оформлению разрешения на осуществление деятельности по перевозке пассажиров и багажа легковым такси на территории Московской об</w:t>
      </w:r>
      <w:r w:rsidR="00E0229B">
        <w:rPr>
          <w:rFonts w:ascii="Times New Roman" w:hAnsi="Times New Roman" w:cs="Times New Roman"/>
          <w:b/>
          <w:sz w:val="28"/>
          <w:szCs w:val="24"/>
        </w:rPr>
        <w:t>ласти</w:t>
      </w:r>
    </w:p>
    <w:p w:rsidR="00E0229B" w:rsidRDefault="00E0229B" w:rsidP="0029634D">
      <w:pPr>
        <w:spacing w:before="60"/>
        <w:jc w:val="center"/>
      </w:pPr>
      <w:r w:rsidRPr="003D3559">
        <w:object w:dxaOrig="12330" w:dyaOrig="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300pt" o:ole="">
            <v:imagedata r:id="rId17" o:title=""/>
          </v:shape>
          <o:OLEObject Type="Embed" ProgID="Visio.Drawing.11" ShapeID="_x0000_i1025" DrawAspect="Content" ObjectID="_1478943712" r:id="rId18"/>
        </w:object>
      </w:r>
    </w:p>
    <w:p w:rsidR="00650F07" w:rsidRPr="003D3559" w:rsidRDefault="00A972B2" w:rsidP="0029634D">
      <w:pPr>
        <w:spacing w:before="60"/>
        <w:jc w:val="center"/>
      </w:pPr>
      <w:r w:rsidRPr="003D3559">
        <w:object w:dxaOrig="10714" w:dyaOrig="8550">
          <v:shape id="_x0000_i1026" type="#_x0000_t75" style="width:490.8pt;height:389.4pt" o:ole="">
            <v:imagedata r:id="rId19" o:title=""/>
          </v:shape>
          <o:OLEObject Type="Embed" ProgID="Visio.Drawing.11" ShapeID="_x0000_i1026" DrawAspect="Content" ObjectID="_1478943713" r:id="rId20"/>
        </w:object>
      </w:r>
    </w:p>
    <w:p w:rsidR="00A972B2" w:rsidRPr="003D3559" w:rsidRDefault="002D3161" w:rsidP="002963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74.95pt;margin-top:26.4pt;width:0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UmNA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">
            <v:stroke endarrow="block"/>
          </v:shape>
        </w:pict>
      </w:r>
      <w:r w:rsidR="00CE0C34">
        <w:rPr>
          <w:noProof/>
        </w:rPr>
        <w:drawing>
          <wp:inline distT="0" distB="0" distL="0" distR="0">
            <wp:extent cx="5943600" cy="2981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534" t="5637" r="46472" b="5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B2" w:rsidRPr="003D3559" w:rsidRDefault="00A972B2" w:rsidP="0029634D"/>
    <w:p w:rsidR="00573195" w:rsidRPr="001122B6" w:rsidRDefault="00A972B2" w:rsidP="0029634D">
      <w:r w:rsidRPr="003D3559">
        <w:object w:dxaOrig="11040" w:dyaOrig="8550">
          <v:shape id="_x0000_i1027" type="#_x0000_t75" style="width:490.8pt;height:376.8pt" o:ole="">
            <v:imagedata r:id="rId22" o:title=""/>
          </v:shape>
          <o:OLEObject Type="Embed" ProgID="Visio.Drawing.11" ShapeID="_x0000_i1027" DrawAspect="Content" ObjectID="_1478943714" r:id="rId23"/>
        </w:object>
      </w:r>
    </w:p>
    <w:sectPr w:rsidR="00573195" w:rsidRPr="001122B6" w:rsidSect="0029634D">
      <w:headerReference w:type="default" r:id="rId2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34" w:rsidRDefault="00387834" w:rsidP="001C0680">
      <w:pPr>
        <w:spacing w:after="0" w:line="240" w:lineRule="auto"/>
      </w:pPr>
      <w:r>
        <w:separator/>
      </w:r>
    </w:p>
  </w:endnote>
  <w:endnote w:type="continuationSeparator" w:id="0">
    <w:p w:rsidR="00387834" w:rsidRDefault="00387834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34" w:rsidRDefault="00387834" w:rsidP="001C0680">
      <w:pPr>
        <w:spacing w:after="0" w:line="240" w:lineRule="auto"/>
      </w:pPr>
      <w:r>
        <w:separator/>
      </w:r>
    </w:p>
  </w:footnote>
  <w:footnote w:type="continuationSeparator" w:id="0">
    <w:p w:rsidR="00387834" w:rsidRDefault="00387834" w:rsidP="001C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025797"/>
      <w:docPartObj>
        <w:docPartGallery w:val="Page Numbers (Top of Page)"/>
        <w:docPartUnique/>
      </w:docPartObj>
    </w:sdtPr>
    <w:sdtEndPr/>
    <w:sdtContent>
      <w:p w:rsidR="0077617D" w:rsidRPr="005A71B6" w:rsidRDefault="000A5FA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617D" w:rsidRPr="005A71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7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1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709"/>
    <w:multiLevelType w:val="hybridMultilevel"/>
    <w:tmpl w:val="7494D022"/>
    <w:lvl w:ilvl="0" w:tplc="66902BA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C56A6"/>
    <w:multiLevelType w:val="hybridMultilevel"/>
    <w:tmpl w:val="4918A428"/>
    <w:lvl w:ilvl="0" w:tplc="E9BC9486">
      <w:start w:val="9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7B7310"/>
    <w:multiLevelType w:val="hybridMultilevel"/>
    <w:tmpl w:val="463CFDAE"/>
    <w:lvl w:ilvl="0" w:tplc="703A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D37EE"/>
    <w:multiLevelType w:val="hybridMultilevel"/>
    <w:tmpl w:val="5D108A0E"/>
    <w:lvl w:ilvl="0" w:tplc="C1AEAC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5193E"/>
    <w:multiLevelType w:val="hybridMultilevel"/>
    <w:tmpl w:val="39C6C20A"/>
    <w:lvl w:ilvl="0" w:tplc="F54E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B0711"/>
    <w:multiLevelType w:val="hybridMultilevel"/>
    <w:tmpl w:val="F4B4652A"/>
    <w:lvl w:ilvl="0" w:tplc="376C9D74">
      <w:start w:val="1"/>
      <w:numFmt w:val="decimal"/>
      <w:lvlText w:val="%1)"/>
      <w:lvlJc w:val="left"/>
      <w:pPr>
        <w:ind w:left="115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38E266A2"/>
    <w:multiLevelType w:val="hybridMultilevel"/>
    <w:tmpl w:val="D794CEDE"/>
    <w:lvl w:ilvl="0" w:tplc="FD4CE57E">
      <w:start w:val="1"/>
      <w:numFmt w:val="decimal"/>
      <w:lvlText w:val="%1)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3E2B2F1D"/>
    <w:multiLevelType w:val="hybridMultilevel"/>
    <w:tmpl w:val="B8EA7BB0"/>
    <w:lvl w:ilvl="0" w:tplc="F090664A">
      <w:start w:val="9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C52E43"/>
    <w:multiLevelType w:val="hybridMultilevel"/>
    <w:tmpl w:val="4E22FD9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837A76"/>
    <w:multiLevelType w:val="hybridMultilevel"/>
    <w:tmpl w:val="668EC564"/>
    <w:lvl w:ilvl="0" w:tplc="D0E8EBCA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402DFB"/>
    <w:multiLevelType w:val="hybridMultilevel"/>
    <w:tmpl w:val="41B04BB6"/>
    <w:lvl w:ilvl="0" w:tplc="5B507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C6E0F"/>
    <w:multiLevelType w:val="hybridMultilevel"/>
    <w:tmpl w:val="54DA98E0"/>
    <w:lvl w:ilvl="0" w:tplc="360002F8">
      <w:start w:val="9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4ED3216"/>
    <w:multiLevelType w:val="hybridMultilevel"/>
    <w:tmpl w:val="9A0C30D8"/>
    <w:lvl w:ilvl="0" w:tplc="77929FB6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C22566"/>
    <w:multiLevelType w:val="hybridMultilevel"/>
    <w:tmpl w:val="DF7AFF86"/>
    <w:lvl w:ilvl="0" w:tplc="65586DFE">
      <w:start w:val="96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BD7FC1"/>
    <w:multiLevelType w:val="hybridMultilevel"/>
    <w:tmpl w:val="4114F22C"/>
    <w:lvl w:ilvl="0" w:tplc="1ABCE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3854"/>
    <w:rsid w:val="00004E02"/>
    <w:rsid w:val="00007E39"/>
    <w:rsid w:val="00010626"/>
    <w:rsid w:val="00011E9D"/>
    <w:rsid w:val="0002102E"/>
    <w:rsid w:val="00021D8E"/>
    <w:rsid w:val="00025283"/>
    <w:rsid w:val="000269E4"/>
    <w:rsid w:val="00032F39"/>
    <w:rsid w:val="000455BE"/>
    <w:rsid w:val="00047D57"/>
    <w:rsid w:val="000549E6"/>
    <w:rsid w:val="00060241"/>
    <w:rsid w:val="00060F9F"/>
    <w:rsid w:val="0006236A"/>
    <w:rsid w:val="00063525"/>
    <w:rsid w:val="00064343"/>
    <w:rsid w:val="000663A3"/>
    <w:rsid w:val="0007567A"/>
    <w:rsid w:val="000758E9"/>
    <w:rsid w:val="000838F2"/>
    <w:rsid w:val="00085494"/>
    <w:rsid w:val="00085CAB"/>
    <w:rsid w:val="000A31F2"/>
    <w:rsid w:val="000A4561"/>
    <w:rsid w:val="000A5F51"/>
    <w:rsid w:val="000A5FA2"/>
    <w:rsid w:val="000B0DBA"/>
    <w:rsid w:val="000B6D2A"/>
    <w:rsid w:val="000C7C5E"/>
    <w:rsid w:val="000D0B83"/>
    <w:rsid w:val="000D3C3C"/>
    <w:rsid w:val="000D49A1"/>
    <w:rsid w:val="000D76F1"/>
    <w:rsid w:val="000D79C0"/>
    <w:rsid w:val="000E43A6"/>
    <w:rsid w:val="000F47A3"/>
    <w:rsid w:val="0010223F"/>
    <w:rsid w:val="001109B0"/>
    <w:rsid w:val="001122B6"/>
    <w:rsid w:val="001202A6"/>
    <w:rsid w:val="00124122"/>
    <w:rsid w:val="001273E4"/>
    <w:rsid w:val="001277F5"/>
    <w:rsid w:val="00131C0E"/>
    <w:rsid w:val="001354D5"/>
    <w:rsid w:val="001436C8"/>
    <w:rsid w:val="0014577F"/>
    <w:rsid w:val="001477F0"/>
    <w:rsid w:val="0015127B"/>
    <w:rsid w:val="001565A0"/>
    <w:rsid w:val="00160032"/>
    <w:rsid w:val="00160265"/>
    <w:rsid w:val="0016050F"/>
    <w:rsid w:val="001605BC"/>
    <w:rsid w:val="00166D1D"/>
    <w:rsid w:val="00174757"/>
    <w:rsid w:val="00174ABD"/>
    <w:rsid w:val="00184187"/>
    <w:rsid w:val="0018758F"/>
    <w:rsid w:val="001956F8"/>
    <w:rsid w:val="00195A78"/>
    <w:rsid w:val="00195E72"/>
    <w:rsid w:val="00196C5A"/>
    <w:rsid w:val="00197EA9"/>
    <w:rsid w:val="001A2CF1"/>
    <w:rsid w:val="001A3EE3"/>
    <w:rsid w:val="001A4A89"/>
    <w:rsid w:val="001A6FB3"/>
    <w:rsid w:val="001B2CA5"/>
    <w:rsid w:val="001B3014"/>
    <w:rsid w:val="001B6372"/>
    <w:rsid w:val="001B7F33"/>
    <w:rsid w:val="001C0680"/>
    <w:rsid w:val="001C0CAB"/>
    <w:rsid w:val="001C27DB"/>
    <w:rsid w:val="001C2CC1"/>
    <w:rsid w:val="001C565B"/>
    <w:rsid w:val="001C5E57"/>
    <w:rsid w:val="001D0BA9"/>
    <w:rsid w:val="001D1BEF"/>
    <w:rsid w:val="001E30DC"/>
    <w:rsid w:val="001E3A00"/>
    <w:rsid w:val="001E502F"/>
    <w:rsid w:val="001E67D9"/>
    <w:rsid w:val="001E7817"/>
    <w:rsid w:val="001F23D6"/>
    <w:rsid w:val="001F5479"/>
    <w:rsid w:val="001F5A1C"/>
    <w:rsid w:val="001F5CAB"/>
    <w:rsid w:val="001F63E8"/>
    <w:rsid w:val="001F7AE4"/>
    <w:rsid w:val="002019AA"/>
    <w:rsid w:val="002021E8"/>
    <w:rsid w:val="002042C2"/>
    <w:rsid w:val="00211150"/>
    <w:rsid w:val="002128CF"/>
    <w:rsid w:val="002146F4"/>
    <w:rsid w:val="0021640D"/>
    <w:rsid w:val="00216FAF"/>
    <w:rsid w:val="00220D5F"/>
    <w:rsid w:val="002220D2"/>
    <w:rsid w:val="00236B10"/>
    <w:rsid w:val="00255E5C"/>
    <w:rsid w:val="0026072E"/>
    <w:rsid w:val="0026505B"/>
    <w:rsid w:val="00270048"/>
    <w:rsid w:val="002716DA"/>
    <w:rsid w:val="00271E15"/>
    <w:rsid w:val="00275F8E"/>
    <w:rsid w:val="002810B9"/>
    <w:rsid w:val="00283A2E"/>
    <w:rsid w:val="00287499"/>
    <w:rsid w:val="0029634D"/>
    <w:rsid w:val="00297F28"/>
    <w:rsid w:val="002A7949"/>
    <w:rsid w:val="002A7C31"/>
    <w:rsid w:val="002B331B"/>
    <w:rsid w:val="002B34CB"/>
    <w:rsid w:val="002C77C9"/>
    <w:rsid w:val="002D3161"/>
    <w:rsid w:val="002E39F4"/>
    <w:rsid w:val="002E43F4"/>
    <w:rsid w:val="002E4A59"/>
    <w:rsid w:val="002E5104"/>
    <w:rsid w:val="002E60DD"/>
    <w:rsid w:val="002E79AC"/>
    <w:rsid w:val="002F2E5B"/>
    <w:rsid w:val="00302C2C"/>
    <w:rsid w:val="0030300F"/>
    <w:rsid w:val="00306BB8"/>
    <w:rsid w:val="00311327"/>
    <w:rsid w:val="00315910"/>
    <w:rsid w:val="0032374E"/>
    <w:rsid w:val="0032622F"/>
    <w:rsid w:val="00335AED"/>
    <w:rsid w:val="0033668B"/>
    <w:rsid w:val="00341590"/>
    <w:rsid w:val="003458A9"/>
    <w:rsid w:val="003530A4"/>
    <w:rsid w:val="00354AFD"/>
    <w:rsid w:val="00357A5B"/>
    <w:rsid w:val="00362906"/>
    <w:rsid w:val="00362980"/>
    <w:rsid w:val="00375255"/>
    <w:rsid w:val="0037767F"/>
    <w:rsid w:val="00382F96"/>
    <w:rsid w:val="00387834"/>
    <w:rsid w:val="003925DD"/>
    <w:rsid w:val="0039743A"/>
    <w:rsid w:val="00397E67"/>
    <w:rsid w:val="003B14F9"/>
    <w:rsid w:val="003B191C"/>
    <w:rsid w:val="003B449E"/>
    <w:rsid w:val="003C153C"/>
    <w:rsid w:val="003C4069"/>
    <w:rsid w:val="003C7B88"/>
    <w:rsid w:val="003D04B3"/>
    <w:rsid w:val="003D1342"/>
    <w:rsid w:val="003D2084"/>
    <w:rsid w:val="003D3559"/>
    <w:rsid w:val="003E3D92"/>
    <w:rsid w:val="003E4B14"/>
    <w:rsid w:val="003E73D4"/>
    <w:rsid w:val="003E7ACD"/>
    <w:rsid w:val="003F0013"/>
    <w:rsid w:val="003F4978"/>
    <w:rsid w:val="00400A7C"/>
    <w:rsid w:val="00400E8D"/>
    <w:rsid w:val="00406336"/>
    <w:rsid w:val="00406A66"/>
    <w:rsid w:val="00415AD8"/>
    <w:rsid w:val="00420C05"/>
    <w:rsid w:val="00423F0F"/>
    <w:rsid w:val="00430A87"/>
    <w:rsid w:val="00432BA5"/>
    <w:rsid w:val="004341B7"/>
    <w:rsid w:val="00443FDE"/>
    <w:rsid w:val="0044719B"/>
    <w:rsid w:val="00447FAA"/>
    <w:rsid w:val="00450B51"/>
    <w:rsid w:val="00454E59"/>
    <w:rsid w:val="00464229"/>
    <w:rsid w:val="00466507"/>
    <w:rsid w:val="0046790C"/>
    <w:rsid w:val="0047088F"/>
    <w:rsid w:val="004710AD"/>
    <w:rsid w:val="004711E7"/>
    <w:rsid w:val="00472164"/>
    <w:rsid w:val="0047246B"/>
    <w:rsid w:val="00475A36"/>
    <w:rsid w:val="00480847"/>
    <w:rsid w:val="00482432"/>
    <w:rsid w:val="00485580"/>
    <w:rsid w:val="00485F12"/>
    <w:rsid w:val="0048758F"/>
    <w:rsid w:val="00491C63"/>
    <w:rsid w:val="00493524"/>
    <w:rsid w:val="00494015"/>
    <w:rsid w:val="004972E2"/>
    <w:rsid w:val="004A0DD5"/>
    <w:rsid w:val="004A51FD"/>
    <w:rsid w:val="004B034D"/>
    <w:rsid w:val="004B7CCE"/>
    <w:rsid w:val="004C0F3B"/>
    <w:rsid w:val="004C3B60"/>
    <w:rsid w:val="004C3D68"/>
    <w:rsid w:val="004C6523"/>
    <w:rsid w:val="004D388C"/>
    <w:rsid w:val="004E7890"/>
    <w:rsid w:val="004F1F74"/>
    <w:rsid w:val="005059A7"/>
    <w:rsid w:val="00505FA0"/>
    <w:rsid w:val="00507F51"/>
    <w:rsid w:val="0052147D"/>
    <w:rsid w:val="00522D9C"/>
    <w:rsid w:val="00524C19"/>
    <w:rsid w:val="0052607D"/>
    <w:rsid w:val="00531ABE"/>
    <w:rsid w:val="005347D6"/>
    <w:rsid w:val="005378E1"/>
    <w:rsid w:val="00537CBD"/>
    <w:rsid w:val="00541FA4"/>
    <w:rsid w:val="00542ADF"/>
    <w:rsid w:val="00547B39"/>
    <w:rsid w:val="0055675D"/>
    <w:rsid w:val="005609D0"/>
    <w:rsid w:val="00573195"/>
    <w:rsid w:val="00573EE6"/>
    <w:rsid w:val="00574015"/>
    <w:rsid w:val="005749CD"/>
    <w:rsid w:val="005756EA"/>
    <w:rsid w:val="005815EA"/>
    <w:rsid w:val="00585652"/>
    <w:rsid w:val="00590AC3"/>
    <w:rsid w:val="005A25B7"/>
    <w:rsid w:val="005A5941"/>
    <w:rsid w:val="005A71B6"/>
    <w:rsid w:val="005B460E"/>
    <w:rsid w:val="005C3798"/>
    <w:rsid w:val="005C4B6D"/>
    <w:rsid w:val="005D41B3"/>
    <w:rsid w:val="005D4F5A"/>
    <w:rsid w:val="005E0D58"/>
    <w:rsid w:val="006107E9"/>
    <w:rsid w:val="006124B9"/>
    <w:rsid w:val="006159C6"/>
    <w:rsid w:val="00615C8E"/>
    <w:rsid w:val="0062496D"/>
    <w:rsid w:val="00625E77"/>
    <w:rsid w:val="00627336"/>
    <w:rsid w:val="0063015A"/>
    <w:rsid w:val="00635788"/>
    <w:rsid w:val="00640FE6"/>
    <w:rsid w:val="00642FAD"/>
    <w:rsid w:val="00646D1A"/>
    <w:rsid w:val="006478E2"/>
    <w:rsid w:val="00650F07"/>
    <w:rsid w:val="006574EF"/>
    <w:rsid w:val="00660D5A"/>
    <w:rsid w:val="00671ABE"/>
    <w:rsid w:val="006721E4"/>
    <w:rsid w:val="00674D49"/>
    <w:rsid w:val="00680936"/>
    <w:rsid w:val="0068173A"/>
    <w:rsid w:val="00681C0F"/>
    <w:rsid w:val="00682945"/>
    <w:rsid w:val="00683ABC"/>
    <w:rsid w:val="00686385"/>
    <w:rsid w:val="00686E26"/>
    <w:rsid w:val="006B789C"/>
    <w:rsid w:val="006C2C60"/>
    <w:rsid w:val="006D090F"/>
    <w:rsid w:val="006D321B"/>
    <w:rsid w:val="006E1D8C"/>
    <w:rsid w:val="006E5061"/>
    <w:rsid w:val="006F2EEF"/>
    <w:rsid w:val="006F5C3E"/>
    <w:rsid w:val="006F71B5"/>
    <w:rsid w:val="00701D1F"/>
    <w:rsid w:val="00705FFE"/>
    <w:rsid w:val="00712281"/>
    <w:rsid w:val="00712600"/>
    <w:rsid w:val="00712CAA"/>
    <w:rsid w:val="00713431"/>
    <w:rsid w:val="00722973"/>
    <w:rsid w:val="00724A23"/>
    <w:rsid w:val="00725D93"/>
    <w:rsid w:val="007316B7"/>
    <w:rsid w:val="0074049C"/>
    <w:rsid w:val="00744C03"/>
    <w:rsid w:val="00745105"/>
    <w:rsid w:val="0075035E"/>
    <w:rsid w:val="00753ADD"/>
    <w:rsid w:val="00770384"/>
    <w:rsid w:val="0077617D"/>
    <w:rsid w:val="00783566"/>
    <w:rsid w:val="00785A1B"/>
    <w:rsid w:val="00785CD2"/>
    <w:rsid w:val="00785D40"/>
    <w:rsid w:val="0079573A"/>
    <w:rsid w:val="007A06B9"/>
    <w:rsid w:val="007A63D3"/>
    <w:rsid w:val="007B2438"/>
    <w:rsid w:val="007B4F77"/>
    <w:rsid w:val="007B6338"/>
    <w:rsid w:val="007B7CD7"/>
    <w:rsid w:val="007C0FDC"/>
    <w:rsid w:val="007C3C71"/>
    <w:rsid w:val="007D2E73"/>
    <w:rsid w:val="007D7FC4"/>
    <w:rsid w:val="007E1A84"/>
    <w:rsid w:val="007E2FDD"/>
    <w:rsid w:val="007E442B"/>
    <w:rsid w:val="007F2F0E"/>
    <w:rsid w:val="0080018D"/>
    <w:rsid w:val="008075C7"/>
    <w:rsid w:val="008122B1"/>
    <w:rsid w:val="00826244"/>
    <w:rsid w:val="008308BE"/>
    <w:rsid w:val="00832DD4"/>
    <w:rsid w:val="00836AA7"/>
    <w:rsid w:val="008414A7"/>
    <w:rsid w:val="00842F24"/>
    <w:rsid w:val="00851E06"/>
    <w:rsid w:val="00851F8D"/>
    <w:rsid w:val="00853565"/>
    <w:rsid w:val="0086328E"/>
    <w:rsid w:val="008638D7"/>
    <w:rsid w:val="008720D7"/>
    <w:rsid w:val="00872BE6"/>
    <w:rsid w:val="0087469A"/>
    <w:rsid w:val="00881ACC"/>
    <w:rsid w:val="00886D7F"/>
    <w:rsid w:val="008921A8"/>
    <w:rsid w:val="008A29B0"/>
    <w:rsid w:val="008A2E23"/>
    <w:rsid w:val="008A4751"/>
    <w:rsid w:val="008A4FC5"/>
    <w:rsid w:val="008B0C76"/>
    <w:rsid w:val="008C5126"/>
    <w:rsid w:val="008C659B"/>
    <w:rsid w:val="008C78F9"/>
    <w:rsid w:val="008D07A6"/>
    <w:rsid w:val="008D5973"/>
    <w:rsid w:val="008D7BFE"/>
    <w:rsid w:val="008E3216"/>
    <w:rsid w:val="008E6406"/>
    <w:rsid w:val="008E70AC"/>
    <w:rsid w:val="008E72C2"/>
    <w:rsid w:val="008E7A9B"/>
    <w:rsid w:val="00903F44"/>
    <w:rsid w:val="009045EB"/>
    <w:rsid w:val="00921ADD"/>
    <w:rsid w:val="0092298F"/>
    <w:rsid w:val="00924CAA"/>
    <w:rsid w:val="00952F87"/>
    <w:rsid w:val="00953D72"/>
    <w:rsid w:val="00954793"/>
    <w:rsid w:val="00963834"/>
    <w:rsid w:val="00966F5E"/>
    <w:rsid w:val="00974D80"/>
    <w:rsid w:val="0097512B"/>
    <w:rsid w:val="00981908"/>
    <w:rsid w:val="00997B46"/>
    <w:rsid w:val="009A0E48"/>
    <w:rsid w:val="009A2C18"/>
    <w:rsid w:val="009A4CD9"/>
    <w:rsid w:val="009B0578"/>
    <w:rsid w:val="009C7B76"/>
    <w:rsid w:val="009D53F0"/>
    <w:rsid w:val="009E6CB4"/>
    <w:rsid w:val="009F725A"/>
    <w:rsid w:val="00A0420C"/>
    <w:rsid w:val="00A0654A"/>
    <w:rsid w:val="00A06C31"/>
    <w:rsid w:val="00A07E21"/>
    <w:rsid w:val="00A20845"/>
    <w:rsid w:val="00A21D62"/>
    <w:rsid w:val="00A2313C"/>
    <w:rsid w:val="00A26828"/>
    <w:rsid w:val="00A26D92"/>
    <w:rsid w:val="00A32DA7"/>
    <w:rsid w:val="00A4069C"/>
    <w:rsid w:val="00A43A24"/>
    <w:rsid w:val="00A4426B"/>
    <w:rsid w:val="00A4637F"/>
    <w:rsid w:val="00A516BE"/>
    <w:rsid w:val="00A76F56"/>
    <w:rsid w:val="00A84A61"/>
    <w:rsid w:val="00A85F38"/>
    <w:rsid w:val="00A90931"/>
    <w:rsid w:val="00A92516"/>
    <w:rsid w:val="00A93B76"/>
    <w:rsid w:val="00A972B2"/>
    <w:rsid w:val="00A97A74"/>
    <w:rsid w:val="00A97CEA"/>
    <w:rsid w:val="00AA096A"/>
    <w:rsid w:val="00AA7093"/>
    <w:rsid w:val="00AA78AE"/>
    <w:rsid w:val="00AB12A1"/>
    <w:rsid w:val="00AB2876"/>
    <w:rsid w:val="00AB304C"/>
    <w:rsid w:val="00AB6CDB"/>
    <w:rsid w:val="00AC0B1C"/>
    <w:rsid w:val="00AC12AD"/>
    <w:rsid w:val="00AC77E7"/>
    <w:rsid w:val="00AC7E6C"/>
    <w:rsid w:val="00AD0BB8"/>
    <w:rsid w:val="00AD0D2F"/>
    <w:rsid w:val="00AD4753"/>
    <w:rsid w:val="00AD533E"/>
    <w:rsid w:val="00AD5D4F"/>
    <w:rsid w:val="00AD5F58"/>
    <w:rsid w:val="00AE0E27"/>
    <w:rsid w:val="00AE33B8"/>
    <w:rsid w:val="00AE35E2"/>
    <w:rsid w:val="00AE6883"/>
    <w:rsid w:val="00AE7F22"/>
    <w:rsid w:val="00B01AE8"/>
    <w:rsid w:val="00B04DF7"/>
    <w:rsid w:val="00B122EE"/>
    <w:rsid w:val="00B221CF"/>
    <w:rsid w:val="00B23D6E"/>
    <w:rsid w:val="00B246DF"/>
    <w:rsid w:val="00B25520"/>
    <w:rsid w:val="00B2569B"/>
    <w:rsid w:val="00B26F09"/>
    <w:rsid w:val="00B34B35"/>
    <w:rsid w:val="00B44221"/>
    <w:rsid w:val="00B44757"/>
    <w:rsid w:val="00B458F1"/>
    <w:rsid w:val="00B47C18"/>
    <w:rsid w:val="00B552A0"/>
    <w:rsid w:val="00B56440"/>
    <w:rsid w:val="00B6071E"/>
    <w:rsid w:val="00B61249"/>
    <w:rsid w:val="00B71C14"/>
    <w:rsid w:val="00B74DA1"/>
    <w:rsid w:val="00B80C9E"/>
    <w:rsid w:val="00B826C6"/>
    <w:rsid w:val="00B8516A"/>
    <w:rsid w:val="00B92AD3"/>
    <w:rsid w:val="00BA320C"/>
    <w:rsid w:val="00BA3DD9"/>
    <w:rsid w:val="00BA5D3D"/>
    <w:rsid w:val="00BC06BD"/>
    <w:rsid w:val="00BC1C40"/>
    <w:rsid w:val="00BD17B8"/>
    <w:rsid w:val="00BD2C32"/>
    <w:rsid w:val="00BD4AC9"/>
    <w:rsid w:val="00BF0839"/>
    <w:rsid w:val="00BF0A63"/>
    <w:rsid w:val="00BF4CEA"/>
    <w:rsid w:val="00BF7966"/>
    <w:rsid w:val="00C02AC6"/>
    <w:rsid w:val="00C07F32"/>
    <w:rsid w:val="00C165D0"/>
    <w:rsid w:val="00C2015D"/>
    <w:rsid w:val="00C220F6"/>
    <w:rsid w:val="00C24147"/>
    <w:rsid w:val="00C26892"/>
    <w:rsid w:val="00C31364"/>
    <w:rsid w:val="00C343B9"/>
    <w:rsid w:val="00C400BA"/>
    <w:rsid w:val="00C42D64"/>
    <w:rsid w:val="00C45AF0"/>
    <w:rsid w:val="00C5334A"/>
    <w:rsid w:val="00C56F81"/>
    <w:rsid w:val="00C63AC2"/>
    <w:rsid w:val="00C656E0"/>
    <w:rsid w:val="00C66EA8"/>
    <w:rsid w:val="00C67F89"/>
    <w:rsid w:val="00C85CAA"/>
    <w:rsid w:val="00C95E6F"/>
    <w:rsid w:val="00CA79C7"/>
    <w:rsid w:val="00CD5D72"/>
    <w:rsid w:val="00CD7C08"/>
    <w:rsid w:val="00CE0C34"/>
    <w:rsid w:val="00CE144D"/>
    <w:rsid w:val="00CE1497"/>
    <w:rsid w:val="00CE2AB1"/>
    <w:rsid w:val="00CE50D3"/>
    <w:rsid w:val="00CE655E"/>
    <w:rsid w:val="00CF0D0C"/>
    <w:rsid w:val="00CF1659"/>
    <w:rsid w:val="00CF2493"/>
    <w:rsid w:val="00CF40A6"/>
    <w:rsid w:val="00CF4F25"/>
    <w:rsid w:val="00D012A1"/>
    <w:rsid w:val="00D0252C"/>
    <w:rsid w:val="00D031B9"/>
    <w:rsid w:val="00D1487D"/>
    <w:rsid w:val="00D15CE2"/>
    <w:rsid w:val="00D23381"/>
    <w:rsid w:val="00D24100"/>
    <w:rsid w:val="00D273E9"/>
    <w:rsid w:val="00D30012"/>
    <w:rsid w:val="00D348B7"/>
    <w:rsid w:val="00D3545F"/>
    <w:rsid w:val="00D419B7"/>
    <w:rsid w:val="00D445B8"/>
    <w:rsid w:val="00D51688"/>
    <w:rsid w:val="00D54DE7"/>
    <w:rsid w:val="00D61712"/>
    <w:rsid w:val="00D62284"/>
    <w:rsid w:val="00D6246E"/>
    <w:rsid w:val="00D71135"/>
    <w:rsid w:val="00D73CDB"/>
    <w:rsid w:val="00D75BC1"/>
    <w:rsid w:val="00D8768C"/>
    <w:rsid w:val="00D87B01"/>
    <w:rsid w:val="00D87D3D"/>
    <w:rsid w:val="00D939CD"/>
    <w:rsid w:val="00D95880"/>
    <w:rsid w:val="00DA072F"/>
    <w:rsid w:val="00DA3FFE"/>
    <w:rsid w:val="00DA7112"/>
    <w:rsid w:val="00DB4FA5"/>
    <w:rsid w:val="00DC2CE6"/>
    <w:rsid w:val="00DC4A85"/>
    <w:rsid w:val="00DC4FCA"/>
    <w:rsid w:val="00DC69B6"/>
    <w:rsid w:val="00DC7800"/>
    <w:rsid w:val="00DD6169"/>
    <w:rsid w:val="00DE2F96"/>
    <w:rsid w:val="00DE360E"/>
    <w:rsid w:val="00DE446D"/>
    <w:rsid w:val="00DE5D6E"/>
    <w:rsid w:val="00DE78FD"/>
    <w:rsid w:val="00DF4AAF"/>
    <w:rsid w:val="00DF7D6D"/>
    <w:rsid w:val="00E0229B"/>
    <w:rsid w:val="00E032C4"/>
    <w:rsid w:val="00E041E2"/>
    <w:rsid w:val="00E05C00"/>
    <w:rsid w:val="00E13934"/>
    <w:rsid w:val="00E202A6"/>
    <w:rsid w:val="00E21D97"/>
    <w:rsid w:val="00E2584F"/>
    <w:rsid w:val="00E25FD9"/>
    <w:rsid w:val="00E308E8"/>
    <w:rsid w:val="00E339CA"/>
    <w:rsid w:val="00E355F6"/>
    <w:rsid w:val="00E413AF"/>
    <w:rsid w:val="00E574F2"/>
    <w:rsid w:val="00E611FD"/>
    <w:rsid w:val="00E61800"/>
    <w:rsid w:val="00E61B67"/>
    <w:rsid w:val="00E66929"/>
    <w:rsid w:val="00E66E22"/>
    <w:rsid w:val="00E7499E"/>
    <w:rsid w:val="00E7508F"/>
    <w:rsid w:val="00E812DA"/>
    <w:rsid w:val="00E85775"/>
    <w:rsid w:val="00E928EB"/>
    <w:rsid w:val="00E92F9B"/>
    <w:rsid w:val="00E93BD6"/>
    <w:rsid w:val="00EA182A"/>
    <w:rsid w:val="00EB2BCA"/>
    <w:rsid w:val="00EB3C4C"/>
    <w:rsid w:val="00EB4E9A"/>
    <w:rsid w:val="00EC16A4"/>
    <w:rsid w:val="00EC618A"/>
    <w:rsid w:val="00EE16D5"/>
    <w:rsid w:val="00EE18D4"/>
    <w:rsid w:val="00EE2CA2"/>
    <w:rsid w:val="00EE6D8A"/>
    <w:rsid w:val="00EF0B82"/>
    <w:rsid w:val="00EF3DA1"/>
    <w:rsid w:val="00EF451D"/>
    <w:rsid w:val="00EF60C7"/>
    <w:rsid w:val="00F011C8"/>
    <w:rsid w:val="00F05173"/>
    <w:rsid w:val="00F07575"/>
    <w:rsid w:val="00F10137"/>
    <w:rsid w:val="00F113F7"/>
    <w:rsid w:val="00F22040"/>
    <w:rsid w:val="00F22816"/>
    <w:rsid w:val="00F23561"/>
    <w:rsid w:val="00F35E8B"/>
    <w:rsid w:val="00F37885"/>
    <w:rsid w:val="00F40C85"/>
    <w:rsid w:val="00F529CD"/>
    <w:rsid w:val="00F5304F"/>
    <w:rsid w:val="00F53A5B"/>
    <w:rsid w:val="00F616A8"/>
    <w:rsid w:val="00F64A38"/>
    <w:rsid w:val="00F72838"/>
    <w:rsid w:val="00F84A13"/>
    <w:rsid w:val="00F9410A"/>
    <w:rsid w:val="00FA5437"/>
    <w:rsid w:val="00FB2CF8"/>
    <w:rsid w:val="00FB58FA"/>
    <w:rsid w:val="00FB721C"/>
    <w:rsid w:val="00FC024A"/>
    <w:rsid w:val="00FC364B"/>
    <w:rsid w:val="00FD2642"/>
    <w:rsid w:val="00FD2AC3"/>
    <w:rsid w:val="00FE1FA9"/>
    <w:rsid w:val="00FE36A3"/>
    <w:rsid w:val="00FE5EC4"/>
    <w:rsid w:val="00FF079C"/>
    <w:rsid w:val="00FF3A3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4DDBA6A0-4DAE-4CFD-92AC-ED6901F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472164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basedOn w:val="a1"/>
    <w:uiPriority w:val="99"/>
    <w:semiHidden/>
    <w:unhideWhenUsed/>
    <w:rsid w:val="00F07575"/>
    <w:rPr>
      <w:color w:val="800080" w:themeColor="followedHyperlink"/>
      <w:u w:val="single"/>
    </w:rPr>
  </w:style>
  <w:style w:type="character" w:customStyle="1" w:styleId="wmi-callto">
    <w:name w:val="wmi-callto"/>
    <w:basedOn w:val="a1"/>
    <w:rsid w:val="005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34E2064D6D100468A1A33D7B015D97E75B447A7922BB0C41BD7AD02532EEB831CEC0C522FE22AkBI4N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ntrans@mosreg.ru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734E2064D6D100468A1B3DC2B015D97E71B144A6942BB0C41BD7AD02532EEB831CEC0C522FE326kBI5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t.mosreg.ru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consultantplus://offline/ref=B4734E2064D6D100468A1B3DC2B015D97E71B143A5922BB0C41BD7AD02532EEB831CEC0C522FE127kBI6N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34E2064D6D100468A1B3DC2B015D97E71B742A1902BB0C41BD7AD02532EEB831CECk0IE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D2FA-A4AC-47E4-B912-7FCAC6D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48</Pages>
  <Words>10270</Words>
  <Characters>80316</Characters>
  <Application>Microsoft Office Word</Application>
  <DocSecurity>0</DocSecurity>
  <Lines>2059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Кристина Н. Ерошкина</cp:lastModifiedBy>
  <cp:revision>3</cp:revision>
  <cp:lastPrinted>2014-04-15T06:02:00Z</cp:lastPrinted>
  <dcterms:created xsi:type="dcterms:W3CDTF">2014-05-27T05:53:00Z</dcterms:created>
  <dcterms:modified xsi:type="dcterms:W3CDTF">2014-12-01T09:55:00Z</dcterms:modified>
</cp:coreProperties>
</file>